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8F95B" w14:textId="12ACA242" w:rsidR="003D24BC" w:rsidRPr="00FC7E86" w:rsidRDefault="003D24BC" w:rsidP="003D24BC">
      <w:pPr>
        <w:jc w:val="center"/>
        <w:rPr>
          <w:rFonts w:eastAsia="Times New Roman" w:cstheme="minorHAnsi"/>
          <w:b/>
          <w:bCs/>
          <w:color w:val="000000"/>
          <w:kern w:val="0"/>
          <w:sz w:val="28"/>
          <w:szCs w:val="28"/>
          <w14:ligatures w14:val="none"/>
        </w:rPr>
      </w:pPr>
      <w:r w:rsidRPr="00FC7E86">
        <w:rPr>
          <w:rFonts w:eastAsia="Times New Roman" w:cstheme="minorHAnsi"/>
          <w:b/>
          <w:bCs/>
          <w:color w:val="000000"/>
          <w:kern w:val="0"/>
          <w:sz w:val="28"/>
          <w:szCs w:val="28"/>
          <w14:ligatures w14:val="none"/>
        </w:rPr>
        <w:t xml:space="preserve">2024 </w:t>
      </w:r>
      <w:r w:rsidR="003C7344">
        <w:rPr>
          <w:rFonts w:eastAsia="Times New Roman" w:cstheme="minorHAnsi"/>
          <w:b/>
          <w:bCs/>
          <w:color w:val="000000"/>
          <w:kern w:val="0"/>
          <w:sz w:val="28"/>
          <w:szCs w:val="28"/>
          <w14:ligatures w14:val="none"/>
        </w:rPr>
        <w:t xml:space="preserve">CT BOS </w:t>
      </w:r>
      <w:r w:rsidRPr="00FC7E86">
        <w:rPr>
          <w:rFonts w:eastAsia="Times New Roman" w:cstheme="minorHAnsi"/>
          <w:b/>
          <w:bCs/>
          <w:color w:val="000000"/>
          <w:kern w:val="0"/>
          <w:sz w:val="28"/>
          <w:szCs w:val="28"/>
          <w14:ligatures w14:val="none"/>
        </w:rPr>
        <w:t>Renewal Evaluation Process</w:t>
      </w:r>
    </w:p>
    <w:p w14:paraId="1D0CA598" w14:textId="73B0543B" w:rsidR="003D24BC" w:rsidRDefault="003D24BC" w:rsidP="003D24BC">
      <w:pPr>
        <w:jc w:val="center"/>
        <w:rPr>
          <w:rFonts w:eastAsia="Times New Roman" w:cstheme="minorHAnsi"/>
          <w:b/>
          <w:bCs/>
          <w:color w:val="000000"/>
          <w:kern w:val="0"/>
          <w:sz w:val="28"/>
          <w:szCs w:val="28"/>
          <w14:ligatures w14:val="none"/>
        </w:rPr>
      </w:pPr>
      <w:r w:rsidRPr="00FC7E86">
        <w:rPr>
          <w:rFonts w:eastAsia="Times New Roman" w:cstheme="minorHAnsi"/>
          <w:b/>
          <w:bCs/>
          <w:color w:val="000000"/>
          <w:kern w:val="0"/>
          <w:sz w:val="28"/>
          <w:szCs w:val="28"/>
          <w14:ligatures w14:val="none"/>
        </w:rPr>
        <w:t>Provider Instructions</w:t>
      </w:r>
    </w:p>
    <w:p w14:paraId="748FD976" w14:textId="57171AE2" w:rsidR="00B71A1D" w:rsidRPr="00FC7E86" w:rsidRDefault="006A5CDF" w:rsidP="003D24BC">
      <w:pPr>
        <w:jc w:val="center"/>
        <w:rPr>
          <w:rFonts w:eastAsia="Times New Roman" w:cstheme="minorHAnsi"/>
          <w:b/>
          <w:bCs/>
          <w:color w:val="000000"/>
          <w:kern w:val="0"/>
          <w:sz w:val="28"/>
          <w:szCs w:val="28"/>
          <w14:ligatures w14:val="none"/>
        </w:rPr>
      </w:pPr>
      <w:r>
        <w:rPr>
          <w:rFonts w:eastAsia="Times New Roman" w:cstheme="minorHAnsi"/>
          <w:b/>
          <w:bCs/>
          <w:color w:val="000000"/>
          <w:kern w:val="0"/>
          <w:sz w:val="28"/>
          <w:szCs w:val="28"/>
          <w14:ligatures w14:val="none"/>
        </w:rPr>
        <w:t>12/6</w:t>
      </w:r>
      <w:r w:rsidR="00B71A1D">
        <w:rPr>
          <w:rFonts w:eastAsia="Times New Roman" w:cstheme="minorHAnsi"/>
          <w:b/>
          <w:bCs/>
          <w:color w:val="000000"/>
          <w:kern w:val="0"/>
          <w:sz w:val="28"/>
          <w:szCs w:val="28"/>
          <w14:ligatures w14:val="none"/>
        </w:rPr>
        <w:t>/23</w:t>
      </w:r>
    </w:p>
    <w:p w14:paraId="786DDEDF" w14:textId="77777777" w:rsidR="003C7344" w:rsidRDefault="003C7344" w:rsidP="00B53725">
      <w:pPr>
        <w:rPr>
          <w:rFonts w:eastAsia="Times New Roman" w:cstheme="minorHAnsi"/>
          <w:color w:val="000000"/>
          <w:kern w:val="0"/>
          <w14:ligatures w14:val="none"/>
        </w:rPr>
      </w:pPr>
    </w:p>
    <w:p w14:paraId="547FFC9E" w14:textId="6F42283B" w:rsidR="003D24BC" w:rsidRPr="003C7344" w:rsidRDefault="003C7344" w:rsidP="00B53725">
      <w:pPr>
        <w:rPr>
          <w:rFonts w:eastAsia="Times New Roman" w:cstheme="minorHAnsi"/>
          <w:color w:val="000000"/>
          <w:kern w:val="0"/>
          <w14:ligatures w14:val="none"/>
        </w:rPr>
      </w:pPr>
      <w:r>
        <w:rPr>
          <w:rFonts w:eastAsia="Times New Roman" w:cstheme="minorHAnsi"/>
          <w:color w:val="000000"/>
          <w:kern w:val="0"/>
          <w14:ligatures w14:val="none"/>
        </w:rPr>
        <w:t xml:space="preserve">Following is important information related to the 2024 CT BOS renewal evaluation process.  </w:t>
      </w:r>
      <w:r w:rsidR="00887BF3">
        <w:rPr>
          <w:rFonts w:eastAsia="Times New Roman" w:cstheme="minorHAnsi"/>
          <w:color w:val="000000"/>
          <w:kern w:val="0"/>
          <w14:ligatures w14:val="none"/>
        </w:rPr>
        <w:t>Each year, CT BOS evaluates over 100 renewal projects reviewing performance data from HMIS, spending information</w:t>
      </w:r>
      <w:r w:rsidR="00970709">
        <w:rPr>
          <w:rFonts w:eastAsia="Times New Roman" w:cstheme="minorHAnsi"/>
          <w:color w:val="000000"/>
          <w:kern w:val="0"/>
          <w14:ligatures w14:val="none"/>
        </w:rPr>
        <w:t xml:space="preserve"> from SAGE</w:t>
      </w:r>
      <w:r w:rsidR="00887BF3">
        <w:rPr>
          <w:rFonts w:eastAsia="Times New Roman" w:cstheme="minorHAnsi"/>
          <w:color w:val="000000"/>
          <w:kern w:val="0"/>
          <w14:ligatures w14:val="none"/>
        </w:rPr>
        <w:t xml:space="preserve">, and consumer survey results.  </w:t>
      </w:r>
      <w:r>
        <w:rPr>
          <w:rFonts w:eastAsia="Times New Roman" w:cstheme="minorHAnsi"/>
          <w:color w:val="000000"/>
          <w:kern w:val="0"/>
          <w14:ligatures w14:val="none"/>
        </w:rPr>
        <w:t>Please take a moment to review the instructions and deadlines</w:t>
      </w:r>
      <w:r w:rsidR="00887BF3">
        <w:rPr>
          <w:rFonts w:eastAsia="Times New Roman" w:cstheme="minorHAnsi"/>
          <w:color w:val="000000"/>
          <w:kern w:val="0"/>
          <w14:ligatures w14:val="none"/>
        </w:rPr>
        <w:t xml:space="preserve"> below</w:t>
      </w:r>
      <w:r>
        <w:rPr>
          <w:rFonts w:eastAsia="Times New Roman" w:cstheme="minorHAnsi"/>
          <w:color w:val="000000"/>
          <w:kern w:val="0"/>
          <w14:ligatures w14:val="none"/>
        </w:rPr>
        <w:t xml:space="preserve">.  As always, please feel free to reach out to us with any questions: </w:t>
      </w:r>
      <w:r w:rsidR="00887BF3" w:rsidRPr="00887BF3">
        <w:rPr>
          <w:rFonts w:eastAsia="Times New Roman" w:cstheme="minorHAnsi"/>
          <w:color w:val="4472C4" w:themeColor="accent1"/>
          <w:kern w:val="0"/>
          <w:u w:val="single"/>
          <w14:ligatures w14:val="none"/>
        </w:rPr>
        <w:t>ctboscoc@gmail.</w:t>
      </w:r>
      <w:r w:rsidRPr="003C7344">
        <w:rPr>
          <w:rFonts w:eastAsia="Times New Roman" w:cstheme="minorHAnsi"/>
          <w:color w:val="4472C4" w:themeColor="accent1"/>
          <w:kern w:val="0"/>
          <w:u w:val="single"/>
          <w14:ligatures w14:val="none"/>
        </w:rPr>
        <w:t>com</w:t>
      </w:r>
      <w:r>
        <w:rPr>
          <w:rFonts w:eastAsia="Times New Roman" w:cstheme="minorHAnsi"/>
          <w:color w:val="000000"/>
          <w:kern w:val="0"/>
          <w14:ligatures w14:val="none"/>
        </w:rPr>
        <w:t>.</w:t>
      </w:r>
    </w:p>
    <w:p w14:paraId="410FAD3E" w14:textId="77777777" w:rsidR="003D24BC" w:rsidRPr="00FC7E86" w:rsidRDefault="003D24BC" w:rsidP="00B53725">
      <w:pPr>
        <w:rPr>
          <w:rFonts w:eastAsia="Times New Roman" w:cstheme="minorHAnsi"/>
          <w:b/>
          <w:bCs/>
          <w:color w:val="000000"/>
          <w:kern w:val="0"/>
          <w14:ligatures w14:val="none"/>
        </w:rPr>
      </w:pPr>
    </w:p>
    <w:p w14:paraId="4D383F05" w14:textId="3ED5BABE" w:rsidR="00B53725" w:rsidRPr="00B53725" w:rsidRDefault="00B53725" w:rsidP="00B53725">
      <w:pPr>
        <w:rPr>
          <w:rFonts w:eastAsia="Times New Roman" w:cstheme="minorHAnsi"/>
          <w:color w:val="36495F"/>
          <w:kern w:val="0"/>
          <w14:ligatures w14:val="none"/>
        </w:rPr>
      </w:pPr>
      <w:r w:rsidRPr="001B3C20">
        <w:rPr>
          <w:rFonts w:eastAsia="Times New Roman" w:cstheme="minorHAnsi"/>
          <w:b/>
          <w:bCs/>
          <w:color w:val="000000"/>
          <w:kern w:val="0"/>
          <w:shd w:val="clear" w:color="auto" w:fill="C5E0B3" w:themeFill="accent6" w:themeFillTint="66"/>
          <w14:ligatures w14:val="none"/>
        </w:rPr>
        <w:t>202</w:t>
      </w:r>
      <w:r w:rsidR="003D24BC" w:rsidRPr="001B3C20">
        <w:rPr>
          <w:rFonts w:eastAsia="Times New Roman" w:cstheme="minorHAnsi"/>
          <w:b/>
          <w:bCs/>
          <w:color w:val="000000"/>
          <w:kern w:val="0"/>
          <w:shd w:val="clear" w:color="auto" w:fill="C5E0B3" w:themeFill="accent6" w:themeFillTint="66"/>
          <w14:ligatures w14:val="none"/>
        </w:rPr>
        <w:t>4</w:t>
      </w:r>
      <w:r w:rsidRPr="001B3C20">
        <w:rPr>
          <w:rFonts w:eastAsia="Times New Roman" w:cstheme="minorHAnsi"/>
          <w:b/>
          <w:bCs/>
          <w:color w:val="000000"/>
          <w:kern w:val="0"/>
          <w:shd w:val="clear" w:color="auto" w:fill="C5E0B3" w:themeFill="accent6" w:themeFillTint="66"/>
          <w14:ligatures w14:val="none"/>
        </w:rPr>
        <w:t xml:space="preserve"> RENEWAL EVALUATION WEBINAR &amp; </w:t>
      </w:r>
      <w:r w:rsidR="00797EDE" w:rsidRPr="001B3C20">
        <w:rPr>
          <w:rFonts w:eastAsia="Times New Roman" w:cstheme="minorHAnsi"/>
          <w:b/>
          <w:bCs/>
          <w:color w:val="000000"/>
          <w:kern w:val="0"/>
          <w:shd w:val="clear" w:color="auto" w:fill="C5E0B3" w:themeFill="accent6" w:themeFillTint="66"/>
          <w14:ligatures w14:val="none"/>
        </w:rPr>
        <w:t xml:space="preserve">RENEWAL EVALUATION DATABASE </w:t>
      </w:r>
      <w:r w:rsidR="00231BDD" w:rsidRPr="001B3C20">
        <w:rPr>
          <w:rFonts w:eastAsia="Times New Roman" w:cstheme="minorHAnsi"/>
          <w:b/>
          <w:bCs/>
          <w:color w:val="000000"/>
          <w:kern w:val="0"/>
          <w:shd w:val="clear" w:color="auto" w:fill="C5E0B3" w:themeFill="accent6" w:themeFillTint="66"/>
          <w14:ligatures w14:val="none"/>
        </w:rPr>
        <w:t>(</w:t>
      </w:r>
      <w:r w:rsidRPr="001B3C20">
        <w:rPr>
          <w:rFonts w:eastAsia="Times New Roman" w:cstheme="minorHAnsi"/>
          <w:b/>
          <w:bCs/>
          <w:color w:val="000000"/>
          <w:kern w:val="0"/>
          <w:shd w:val="clear" w:color="auto" w:fill="C5E0B3" w:themeFill="accent6" w:themeFillTint="66"/>
          <w14:ligatures w14:val="none"/>
        </w:rPr>
        <w:t>RED</w:t>
      </w:r>
      <w:r w:rsidR="00231BDD" w:rsidRPr="001B3C20">
        <w:rPr>
          <w:rFonts w:eastAsia="Times New Roman" w:cstheme="minorHAnsi"/>
          <w:b/>
          <w:bCs/>
          <w:color w:val="000000"/>
          <w:kern w:val="0"/>
          <w:shd w:val="clear" w:color="auto" w:fill="C5E0B3" w:themeFill="accent6" w:themeFillTint="66"/>
          <w14:ligatures w14:val="none"/>
        </w:rPr>
        <w:t>)</w:t>
      </w:r>
      <w:r w:rsidRPr="001B3C20">
        <w:rPr>
          <w:rFonts w:eastAsia="Times New Roman" w:cstheme="minorHAnsi"/>
          <w:b/>
          <w:bCs/>
          <w:color w:val="000000"/>
          <w:kern w:val="0"/>
          <w:shd w:val="clear" w:color="auto" w:fill="C5E0B3" w:themeFill="accent6" w:themeFillTint="66"/>
          <w14:ligatures w14:val="none"/>
        </w:rPr>
        <w:t xml:space="preserve"> 202</w:t>
      </w:r>
      <w:r w:rsidR="003D24BC" w:rsidRPr="001B3C20">
        <w:rPr>
          <w:rFonts w:eastAsia="Times New Roman" w:cstheme="minorHAnsi"/>
          <w:b/>
          <w:bCs/>
          <w:color w:val="000000"/>
          <w:kern w:val="0"/>
          <w:shd w:val="clear" w:color="auto" w:fill="C5E0B3" w:themeFill="accent6" w:themeFillTint="66"/>
          <w14:ligatures w14:val="none"/>
        </w:rPr>
        <w:t>4</w:t>
      </w:r>
      <w:r w:rsidRPr="001B3C20">
        <w:rPr>
          <w:rFonts w:eastAsia="Times New Roman" w:cstheme="minorHAnsi"/>
          <w:b/>
          <w:bCs/>
          <w:color w:val="000000"/>
          <w:kern w:val="0"/>
          <w:shd w:val="clear" w:color="auto" w:fill="C5E0B3" w:themeFill="accent6" w:themeFillTint="66"/>
          <w14:ligatures w14:val="none"/>
        </w:rPr>
        <w:t xml:space="preserve"> LAUNCH</w:t>
      </w:r>
    </w:p>
    <w:p w14:paraId="19E024B1" w14:textId="161ED0A0" w:rsidR="00231BDD" w:rsidRPr="001B3C20" w:rsidRDefault="00231BDD" w:rsidP="003D24BC">
      <w:pPr>
        <w:pStyle w:val="ListParagraph"/>
        <w:numPr>
          <w:ilvl w:val="0"/>
          <w:numId w:val="4"/>
        </w:numPr>
        <w:rPr>
          <w:rFonts w:eastAsia="Times New Roman" w:cstheme="minorHAnsi"/>
          <w:color w:val="36495F"/>
          <w:kern w:val="0"/>
          <w14:ligatures w14:val="none"/>
        </w:rPr>
      </w:pPr>
      <w:r>
        <w:rPr>
          <w:rFonts w:eastAsia="Times New Roman" w:cstheme="minorHAnsi"/>
          <w:color w:val="36495F"/>
          <w:kern w:val="0"/>
          <w14:ligatures w14:val="none"/>
        </w:rPr>
        <w:t xml:space="preserve">CT BOS uses RED to evaluate projects.  </w:t>
      </w:r>
      <w:proofErr w:type="gramStart"/>
      <w:r w:rsidR="00E74F9E">
        <w:rPr>
          <w:rFonts w:eastAsia="Times New Roman" w:cstheme="minorHAnsi"/>
          <w:color w:val="36495F"/>
          <w:kern w:val="0"/>
          <w14:ligatures w14:val="none"/>
        </w:rPr>
        <w:t>Similar to</w:t>
      </w:r>
      <w:proofErr w:type="gramEnd"/>
      <w:r w:rsidR="00E74F9E">
        <w:rPr>
          <w:rFonts w:eastAsia="Times New Roman" w:cstheme="minorHAnsi"/>
          <w:color w:val="36495F"/>
          <w:kern w:val="0"/>
          <w14:ligatures w14:val="none"/>
        </w:rPr>
        <w:t xml:space="preserve"> last year, p</w:t>
      </w:r>
      <w:r>
        <w:rPr>
          <w:rFonts w:eastAsia="Times New Roman" w:cstheme="minorHAnsi"/>
          <w:color w:val="36495F"/>
          <w:kern w:val="0"/>
          <w14:ligatures w14:val="none"/>
        </w:rPr>
        <w:t>roviders will need to log</w:t>
      </w:r>
      <w:r w:rsidR="00E74F9E">
        <w:rPr>
          <w:rFonts w:eastAsia="Times New Roman" w:cstheme="minorHAnsi"/>
          <w:color w:val="36495F"/>
          <w:kern w:val="0"/>
          <w14:ligatures w14:val="none"/>
        </w:rPr>
        <w:t xml:space="preserve"> into RED to see your scores and request scoring changes.  New in 2024, providers will also use RED to submit Corrective Action Plans. </w:t>
      </w:r>
    </w:p>
    <w:p w14:paraId="01D692C3" w14:textId="3A164D5F" w:rsidR="00B53725" w:rsidRPr="00FC7E86" w:rsidRDefault="00B53725" w:rsidP="003D24BC">
      <w:pPr>
        <w:pStyle w:val="ListParagraph"/>
        <w:numPr>
          <w:ilvl w:val="0"/>
          <w:numId w:val="4"/>
        </w:numPr>
        <w:rPr>
          <w:rFonts w:eastAsia="Times New Roman" w:cstheme="minorHAnsi"/>
          <w:color w:val="36495F"/>
          <w:kern w:val="0"/>
          <w14:ligatures w14:val="none"/>
        </w:rPr>
      </w:pPr>
      <w:r w:rsidRPr="00FC7E86">
        <w:rPr>
          <w:rFonts w:eastAsia="Times New Roman" w:cstheme="minorHAnsi"/>
          <w:color w:val="000000"/>
          <w:kern w:val="0"/>
          <w14:ligatures w14:val="none"/>
        </w:rPr>
        <w:t>For more information about the 202</w:t>
      </w:r>
      <w:r w:rsidR="003D24BC" w:rsidRPr="00FC7E86">
        <w:rPr>
          <w:rFonts w:eastAsia="Times New Roman" w:cstheme="minorHAnsi"/>
          <w:color w:val="000000"/>
          <w:kern w:val="0"/>
          <w14:ligatures w14:val="none"/>
        </w:rPr>
        <w:t>4</w:t>
      </w:r>
      <w:r w:rsidRPr="00FC7E86">
        <w:rPr>
          <w:rFonts w:eastAsia="Times New Roman" w:cstheme="minorHAnsi"/>
          <w:color w:val="000000"/>
          <w:kern w:val="0"/>
          <w14:ligatures w14:val="none"/>
        </w:rPr>
        <w:t xml:space="preserve"> </w:t>
      </w:r>
      <w:r w:rsidR="00E74F9E">
        <w:rPr>
          <w:rFonts w:eastAsia="Times New Roman" w:cstheme="minorHAnsi"/>
          <w:color w:val="000000"/>
          <w:kern w:val="0"/>
          <w14:ligatures w14:val="none"/>
        </w:rPr>
        <w:t xml:space="preserve">renewal evaluation </w:t>
      </w:r>
      <w:r w:rsidRPr="00FC7E86">
        <w:rPr>
          <w:rFonts w:eastAsia="Times New Roman" w:cstheme="minorHAnsi"/>
          <w:color w:val="000000"/>
          <w:kern w:val="0"/>
          <w14:ligatures w14:val="none"/>
        </w:rPr>
        <w:t>process and how to use RED, please join:</w:t>
      </w:r>
    </w:p>
    <w:p w14:paraId="1FC9048E" w14:textId="50904CC5" w:rsidR="00B53725" w:rsidRPr="007E6D0F" w:rsidRDefault="00B53725" w:rsidP="00B53725">
      <w:pPr>
        <w:numPr>
          <w:ilvl w:val="0"/>
          <w:numId w:val="1"/>
        </w:numPr>
        <w:ind w:left="1320"/>
        <w:rPr>
          <w:rFonts w:eastAsia="Times New Roman" w:cstheme="minorHAnsi"/>
          <w:color w:val="000000"/>
          <w:kern w:val="0"/>
          <w14:ligatures w14:val="none"/>
        </w:rPr>
      </w:pPr>
      <w:r w:rsidRPr="007E6D0F">
        <w:rPr>
          <w:rFonts w:eastAsia="Times New Roman" w:cstheme="minorHAnsi"/>
          <w:color w:val="000000"/>
          <w:kern w:val="0"/>
          <w14:ligatures w14:val="none"/>
        </w:rPr>
        <w:t>11/</w:t>
      </w:r>
      <w:r w:rsidR="003D24BC" w:rsidRPr="007E6D0F">
        <w:rPr>
          <w:rFonts w:eastAsia="Times New Roman" w:cstheme="minorHAnsi"/>
          <w:color w:val="000000"/>
          <w:kern w:val="0"/>
          <w14:ligatures w14:val="none"/>
        </w:rPr>
        <w:t>1</w:t>
      </w:r>
      <w:r w:rsidRPr="007E6D0F">
        <w:rPr>
          <w:rFonts w:eastAsia="Times New Roman" w:cstheme="minorHAnsi"/>
          <w:color w:val="000000"/>
          <w:kern w:val="0"/>
          <w14:ligatures w14:val="none"/>
        </w:rPr>
        <w:t xml:space="preserve"> 10am to noon – RED Webinar with Nutmeg &amp; HI &amp; RED Opens </w:t>
      </w:r>
    </w:p>
    <w:p w14:paraId="7DC07A86" w14:textId="596CB773" w:rsidR="00B53725" w:rsidRPr="007E6D0F" w:rsidRDefault="00B53725" w:rsidP="003D24BC">
      <w:pPr>
        <w:numPr>
          <w:ilvl w:val="0"/>
          <w:numId w:val="5"/>
        </w:numPr>
        <w:rPr>
          <w:rFonts w:eastAsia="Times New Roman" w:cstheme="minorHAnsi"/>
          <w:color w:val="36495F"/>
          <w:kern w:val="0"/>
          <w14:ligatures w14:val="none"/>
        </w:rPr>
      </w:pPr>
      <w:r w:rsidRPr="007E6D0F">
        <w:rPr>
          <w:rFonts w:eastAsia="Times New Roman" w:cstheme="minorHAnsi"/>
          <w:color w:val="000000"/>
          <w:kern w:val="0"/>
          <w14:ligatures w14:val="none"/>
        </w:rPr>
        <w:t>Zoom Meeting: </w:t>
      </w:r>
      <w:hyperlink r:id="rId7" w:history="1">
        <w:r w:rsidR="007E6D0F" w:rsidRPr="007E6D0F">
          <w:rPr>
            <w:rStyle w:val="Hyperlink"/>
            <w:rFonts w:eastAsia="Times New Roman" w:cstheme="minorHAnsi"/>
            <w:kern w:val="0"/>
            <w14:ligatures w14:val="none"/>
          </w:rPr>
          <w:t>Zoom Meeting Link</w:t>
        </w:r>
      </w:hyperlink>
      <w:r w:rsidR="003D24BC" w:rsidRPr="007E6D0F">
        <w:rPr>
          <w:rFonts w:eastAsia="Times New Roman" w:cstheme="minorHAnsi"/>
          <w:color w:val="36495F"/>
          <w:kern w:val="0"/>
          <w14:ligatures w14:val="none"/>
        </w:rPr>
        <w:t xml:space="preserve"> </w:t>
      </w:r>
    </w:p>
    <w:p w14:paraId="2FEF14DE" w14:textId="77777777" w:rsidR="00251375" w:rsidRDefault="00B53725" w:rsidP="00251375">
      <w:pPr>
        <w:pStyle w:val="ListParagraph"/>
        <w:numPr>
          <w:ilvl w:val="0"/>
          <w:numId w:val="5"/>
        </w:numPr>
      </w:pPr>
      <w:r w:rsidRPr="00251375">
        <w:rPr>
          <w:rFonts w:eastAsia="Times New Roman" w:cstheme="minorHAnsi"/>
          <w:color w:val="000000"/>
          <w:kern w:val="0"/>
          <w14:ligatures w14:val="none"/>
        </w:rPr>
        <w:t xml:space="preserve">Meeting ID: </w:t>
      </w:r>
      <w:r w:rsidR="00251375">
        <w:t>Meeting ID: 833 0500 1724</w:t>
      </w:r>
    </w:p>
    <w:p w14:paraId="5C296DB3" w14:textId="3FBAE5CE" w:rsidR="00B53725" w:rsidRPr="00251375" w:rsidRDefault="00251375" w:rsidP="00251375">
      <w:pPr>
        <w:pStyle w:val="ListParagraph"/>
        <w:numPr>
          <w:ilvl w:val="0"/>
          <w:numId w:val="5"/>
        </w:numPr>
      </w:pPr>
      <w:r>
        <w:t>Passcode: 861666</w:t>
      </w:r>
    </w:p>
    <w:p w14:paraId="3C625201" w14:textId="34C14399" w:rsidR="00B53725" w:rsidRPr="00B53725" w:rsidRDefault="00B53725" w:rsidP="003D24BC">
      <w:pPr>
        <w:numPr>
          <w:ilvl w:val="0"/>
          <w:numId w:val="5"/>
        </w:numPr>
        <w:rPr>
          <w:rFonts w:eastAsia="Times New Roman" w:cstheme="minorHAnsi"/>
          <w:color w:val="000000"/>
          <w:kern w:val="0"/>
          <w14:ligatures w14:val="none"/>
        </w:rPr>
      </w:pPr>
      <w:r w:rsidRPr="00B53725">
        <w:rPr>
          <w:rFonts w:eastAsia="Times New Roman" w:cstheme="minorHAnsi"/>
          <w:color w:val="000000"/>
          <w:kern w:val="0"/>
          <w14:ligatures w14:val="none"/>
        </w:rPr>
        <w:t>RED will open for 202</w:t>
      </w:r>
      <w:r w:rsidR="003D24BC" w:rsidRPr="00FC7E86">
        <w:rPr>
          <w:rFonts w:eastAsia="Times New Roman" w:cstheme="minorHAnsi"/>
          <w:color w:val="000000"/>
          <w:kern w:val="0"/>
          <w14:ligatures w14:val="none"/>
        </w:rPr>
        <w:t>4</w:t>
      </w:r>
      <w:r w:rsidRPr="00B53725">
        <w:rPr>
          <w:rFonts w:eastAsia="Times New Roman" w:cstheme="minorHAnsi"/>
          <w:color w:val="000000"/>
          <w:kern w:val="0"/>
          <w14:ligatures w14:val="none"/>
        </w:rPr>
        <w:t xml:space="preserve"> following the </w:t>
      </w:r>
      <w:proofErr w:type="gramStart"/>
      <w:r w:rsidRPr="00B53725">
        <w:rPr>
          <w:rFonts w:eastAsia="Times New Roman" w:cstheme="minorHAnsi"/>
          <w:color w:val="000000"/>
          <w:kern w:val="0"/>
          <w14:ligatures w14:val="none"/>
        </w:rPr>
        <w:t>webinar</w:t>
      </w:r>
      <w:proofErr w:type="gramEnd"/>
    </w:p>
    <w:p w14:paraId="22F0D25F" w14:textId="77777777" w:rsidR="00B53725" w:rsidRPr="00B53725" w:rsidRDefault="00B53725" w:rsidP="00B53725">
      <w:pPr>
        <w:rPr>
          <w:rFonts w:eastAsia="Times New Roman" w:cstheme="minorHAnsi"/>
          <w:color w:val="36495F"/>
          <w:kern w:val="0"/>
          <w14:ligatures w14:val="none"/>
        </w:rPr>
      </w:pPr>
    </w:p>
    <w:p w14:paraId="0BC35078" w14:textId="77777777" w:rsidR="00B53725" w:rsidRDefault="00B53725" w:rsidP="00B53725">
      <w:pPr>
        <w:rPr>
          <w:rFonts w:eastAsia="Times New Roman" w:cstheme="minorHAnsi"/>
          <w:color w:val="315FC3"/>
          <w:kern w:val="0"/>
          <w14:ligatures w14:val="none"/>
        </w:rPr>
      </w:pPr>
      <w:r w:rsidRPr="00B53725">
        <w:rPr>
          <w:rFonts w:eastAsia="Times New Roman" w:cstheme="minorHAnsi"/>
          <w:color w:val="000000"/>
          <w:kern w:val="0"/>
          <w14:ligatures w14:val="none"/>
        </w:rPr>
        <w:t>We strongly encourage each CT BOS recipient/subrecipient agency to send at least one representative to this live webinar.  It will also be recorded and posted to the</w:t>
      </w:r>
      <w:r w:rsidRPr="00B53725">
        <w:rPr>
          <w:rFonts w:eastAsia="Times New Roman" w:cstheme="minorHAnsi"/>
          <w:color w:val="A1287F"/>
          <w:kern w:val="0"/>
          <w14:ligatures w14:val="none"/>
        </w:rPr>
        <w:t> </w:t>
      </w:r>
      <w:hyperlink r:id="rId8" w:tgtFrame="_blank" w:history="1">
        <w:r w:rsidRPr="00B53725">
          <w:rPr>
            <w:rFonts w:eastAsia="Times New Roman" w:cstheme="minorHAnsi"/>
            <w:color w:val="315FC3"/>
            <w:kern w:val="0"/>
            <w:u w:val="single"/>
            <w14:ligatures w14:val="none"/>
          </w:rPr>
          <w:t>CT BOS Renewal Evaluation Webpage</w:t>
        </w:r>
      </w:hyperlink>
      <w:r w:rsidRPr="00B53725">
        <w:rPr>
          <w:rFonts w:eastAsia="Times New Roman" w:cstheme="minorHAnsi"/>
          <w:color w:val="315FC3"/>
          <w:kern w:val="0"/>
          <w14:ligatures w14:val="none"/>
        </w:rPr>
        <w:t>.</w:t>
      </w:r>
    </w:p>
    <w:p w14:paraId="01766DCC" w14:textId="77777777" w:rsidR="00792E23" w:rsidRDefault="00792E23" w:rsidP="00B53725">
      <w:pPr>
        <w:rPr>
          <w:rFonts w:eastAsia="Times New Roman" w:cstheme="minorHAnsi"/>
          <w:color w:val="315FC3"/>
          <w:kern w:val="0"/>
          <w14:ligatures w14:val="none"/>
        </w:rPr>
      </w:pPr>
    </w:p>
    <w:p w14:paraId="47125D67" w14:textId="0CE848A8" w:rsidR="00792E23" w:rsidRPr="00B53725" w:rsidRDefault="00792E23" w:rsidP="00792E23">
      <w:pPr>
        <w:shd w:val="clear" w:color="auto" w:fill="C5E0B3" w:themeFill="accent6" w:themeFillTint="66"/>
        <w:rPr>
          <w:rFonts w:eastAsia="Times New Roman" w:cstheme="minorHAnsi"/>
          <w:color w:val="36495F"/>
          <w:kern w:val="0"/>
          <w14:ligatures w14:val="none"/>
        </w:rPr>
      </w:pPr>
      <w:r>
        <w:rPr>
          <w:rFonts w:eastAsia="Times New Roman" w:cstheme="minorHAnsi"/>
          <w:b/>
          <w:bCs/>
          <w:color w:val="000000"/>
          <w:kern w:val="0"/>
          <w14:ligatures w14:val="none"/>
        </w:rPr>
        <w:t>2024 RENEWAL EVALUATION CRITERIA</w:t>
      </w:r>
    </w:p>
    <w:p w14:paraId="1FFCFA13" w14:textId="2C4AAFD3" w:rsidR="00792E23" w:rsidRPr="005A4F1F" w:rsidRDefault="005A17FB" w:rsidP="00B53725">
      <w:pPr>
        <w:rPr>
          <w:rFonts w:eastAsia="Times New Roman" w:cstheme="minorHAnsi"/>
          <w:color w:val="000000" w:themeColor="text1"/>
          <w:kern w:val="0"/>
          <w14:ligatures w14:val="none"/>
        </w:rPr>
      </w:pPr>
      <w:r>
        <w:rPr>
          <w:rFonts w:eastAsia="Times New Roman" w:cstheme="minorHAnsi"/>
          <w:color w:val="000000" w:themeColor="text1"/>
          <w:kern w:val="0"/>
          <w14:ligatures w14:val="none"/>
        </w:rPr>
        <w:t xml:space="preserve">Each year, CT BOS reviews and updates criteria and scoring as needed based on previous performance and priority areas for HUD and the CoC.  </w:t>
      </w:r>
      <w:r w:rsidR="005A4F1F" w:rsidRPr="005A4F1F">
        <w:rPr>
          <w:rFonts w:eastAsia="Times New Roman" w:cstheme="minorHAnsi"/>
          <w:color w:val="000000" w:themeColor="text1"/>
          <w:kern w:val="0"/>
          <w14:ligatures w14:val="none"/>
        </w:rPr>
        <w:t xml:space="preserve">Use the following link to review the 2024 Renewal Evaluation Criteria: </w:t>
      </w:r>
      <w:hyperlink r:id="rId9" w:history="1">
        <w:r w:rsidR="005A4F1F" w:rsidRPr="005A4F1F">
          <w:rPr>
            <w:rStyle w:val="Hyperlink"/>
            <w:rFonts w:eastAsia="Times New Roman" w:cstheme="minorHAnsi"/>
            <w:kern w:val="0"/>
            <w14:ligatures w14:val="none"/>
          </w:rPr>
          <w:t>CT BOS 2024 Renewal Evaluation Criteria</w:t>
        </w:r>
      </w:hyperlink>
    </w:p>
    <w:p w14:paraId="4E122C37" w14:textId="77777777" w:rsidR="00792E23" w:rsidRPr="00B53725" w:rsidRDefault="00792E23" w:rsidP="00B53725">
      <w:pPr>
        <w:rPr>
          <w:rFonts w:eastAsia="Times New Roman" w:cstheme="minorHAnsi"/>
          <w:color w:val="36495F"/>
          <w:kern w:val="0"/>
          <w14:ligatures w14:val="none"/>
        </w:rPr>
      </w:pPr>
    </w:p>
    <w:p w14:paraId="1B400260" w14:textId="65255F4E" w:rsidR="00B53725" w:rsidRPr="00B53725" w:rsidRDefault="00B53725" w:rsidP="001B3C20">
      <w:pPr>
        <w:shd w:val="clear" w:color="auto" w:fill="C5E0B3" w:themeFill="accent6" w:themeFillTint="66"/>
        <w:rPr>
          <w:rFonts w:eastAsia="Times New Roman" w:cstheme="minorHAnsi"/>
          <w:color w:val="36495F"/>
          <w:kern w:val="0"/>
          <w14:ligatures w14:val="none"/>
        </w:rPr>
      </w:pPr>
      <w:r w:rsidRPr="00B53725">
        <w:rPr>
          <w:rFonts w:eastAsia="Times New Roman" w:cstheme="minorHAnsi"/>
          <w:b/>
          <w:bCs/>
          <w:color w:val="000000"/>
          <w:kern w:val="0"/>
          <w14:ligatures w14:val="none"/>
        </w:rPr>
        <w:t xml:space="preserve">UPCOMING DEADLINES AND KEY DATES </w:t>
      </w:r>
    </w:p>
    <w:p w14:paraId="443EA08C" w14:textId="1978E4CA" w:rsidR="001B3C20" w:rsidRPr="001B3C20" w:rsidRDefault="001B3C20" w:rsidP="001B3C20">
      <w:pPr>
        <w:numPr>
          <w:ilvl w:val="0"/>
          <w:numId w:val="2"/>
        </w:numPr>
        <w:ind w:left="810"/>
        <w:rPr>
          <w:rFonts w:eastAsia="Times New Roman" w:cstheme="minorHAnsi"/>
          <w:color w:val="000000"/>
          <w:kern w:val="0"/>
          <w14:ligatures w14:val="none"/>
        </w:rPr>
      </w:pPr>
      <w:r w:rsidRPr="00B53725">
        <w:rPr>
          <w:rFonts w:eastAsia="Times New Roman" w:cstheme="minorHAnsi"/>
          <w:color w:val="000000"/>
          <w:kern w:val="0"/>
          <w14:ligatures w14:val="none"/>
        </w:rPr>
        <w:t>1</w:t>
      </w:r>
      <w:r>
        <w:rPr>
          <w:rFonts w:eastAsia="Times New Roman" w:cstheme="minorHAnsi"/>
          <w:color w:val="000000"/>
          <w:kern w:val="0"/>
          <w14:ligatures w14:val="none"/>
        </w:rPr>
        <w:t>0</w:t>
      </w:r>
      <w:r w:rsidRPr="00B53725">
        <w:rPr>
          <w:rFonts w:eastAsia="Times New Roman" w:cstheme="minorHAnsi"/>
          <w:color w:val="000000"/>
          <w:kern w:val="0"/>
          <w14:ligatures w14:val="none"/>
        </w:rPr>
        <w:t>/</w:t>
      </w:r>
      <w:r>
        <w:rPr>
          <w:rFonts w:eastAsia="Times New Roman" w:cstheme="minorHAnsi"/>
          <w:color w:val="000000"/>
          <w:kern w:val="0"/>
          <w14:ligatures w14:val="none"/>
        </w:rPr>
        <w:t>20</w:t>
      </w:r>
      <w:r w:rsidRPr="00B53725">
        <w:rPr>
          <w:rFonts w:eastAsia="Times New Roman" w:cstheme="minorHAnsi"/>
          <w:color w:val="000000"/>
          <w:kern w:val="0"/>
          <w14:ligatures w14:val="none"/>
        </w:rPr>
        <w:t>/2</w:t>
      </w:r>
      <w:r w:rsidRPr="00FC7E86">
        <w:rPr>
          <w:rFonts w:eastAsia="Times New Roman" w:cstheme="minorHAnsi"/>
          <w:color w:val="000000"/>
          <w:kern w:val="0"/>
          <w14:ligatures w14:val="none"/>
        </w:rPr>
        <w:t>3</w:t>
      </w:r>
      <w:r w:rsidRPr="00B53725">
        <w:rPr>
          <w:rFonts w:eastAsia="Times New Roman" w:cstheme="minorHAnsi"/>
          <w:color w:val="000000"/>
          <w:kern w:val="0"/>
          <w14:ligatures w14:val="none"/>
        </w:rPr>
        <w:t xml:space="preserve"> Deadline to review the 202</w:t>
      </w:r>
      <w:r w:rsidRPr="00FC7E86">
        <w:rPr>
          <w:rFonts w:eastAsia="Times New Roman" w:cstheme="minorHAnsi"/>
          <w:color w:val="000000"/>
          <w:kern w:val="0"/>
          <w14:ligatures w14:val="none"/>
        </w:rPr>
        <w:t>4</w:t>
      </w:r>
      <w:r w:rsidRPr="00B53725">
        <w:rPr>
          <w:rFonts w:eastAsia="Times New Roman" w:cstheme="minorHAnsi"/>
          <w:color w:val="000000"/>
          <w:kern w:val="0"/>
          <w14:ligatures w14:val="none"/>
        </w:rPr>
        <w:t xml:space="preserve"> Renewal Evaluation Project List (see details below)</w:t>
      </w:r>
    </w:p>
    <w:p w14:paraId="1E7AD829" w14:textId="178AD5F4" w:rsidR="00B53725" w:rsidRPr="000A24B0" w:rsidRDefault="00B53725" w:rsidP="003D24BC">
      <w:pPr>
        <w:numPr>
          <w:ilvl w:val="0"/>
          <w:numId w:val="2"/>
        </w:numPr>
        <w:ind w:left="810"/>
        <w:rPr>
          <w:rFonts w:eastAsia="Times New Roman" w:cstheme="minorHAnsi"/>
          <w:color w:val="000000"/>
          <w:kern w:val="0"/>
          <w14:ligatures w14:val="none"/>
        </w:rPr>
      </w:pPr>
      <w:r w:rsidRPr="000A24B0">
        <w:rPr>
          <w:rFonts w:eastAsia="Times New Roman" w:cstheme="minorHAnsi"/>
          <w:color w:val="000000"/>
          <w:kern w:val="0"/>
          <w14:ligatures w14:val="none"/>
        </w:rPr>
        <w:t>11/</w:t>
      </w:r>
      <w:r w:rsidR="003D24BC" w:rsidRPr="000A24B0">
        <w:rPr>
          <w:rFonts w:eastAsia="Times New Roman" w:cstheme="minorHAnsi"/>
          <w:color w:val="000000"/>
          <w:kern w:val="0"/>
          <w14:ligatures w14:val="none"/>
        </w:rPr>
        <w:t>1</w:t>
      </w:r>
      <w:r w:rsidRPr="000A24B0">
        <w:rPr>
          <w:rFonts w:eastAsia="Times New Roman" w:cstheme="minorHAnsi"/>
          <w:color w:val="000000"/>
          <w:kern w:val="0"/>
          <w14:ligatures w14:val="none"/>
        </w:rPr>
        <w:t>/2</w:t>
      </w:r>
      <w:r w:rsidR="003D24BC" w:rsidRPr="000A24B0">
        <w:rPr>
          <w:rFonts w:eastAsia="Times New Roman" w:cstheme="minorHAnsi"/>
          <w:color w:val="000000"/>
          <w:kern w:val="0"/>
          <w14:ligatures w14:val="none"/>
        </w:rPr>
        <w:t>3</w:t>
      </w:r>
      <w:r w:rsidRPr="000A24B0">
        <w:rPr>
          <w:rFonts w:eastAsia="Times New Roman" w:cstheme="minorHAnsi"/>
          <w:color w:val="000000"/>
          <w:kern w:val="0"/>
          <w14:ligatures w14:val="none"/>
        </w:rPr>
        <w:t xml:space="preserve"> Renewal Evaluation Launch Webinar</w:t>
      </w:r>
    </w:p>
    <w:p w14:paraId="69C3704A" w14:textId="5E225650" w:rsidR="00B53725" w:rsidRPr="000A24B0" w:rsidRDefault="00B53725" w:rsidP="003D24BC">
      <w:pPr>
        <w:numPr>
          <w:ilvl w:val="0"/>
          <w:numId w:val="2"/>
        </w:numPr>
        <w:ind w:left="810"/>
        <w:rPr>
          <w:rFonts w:eastAsia="Times New Roman" w:cstheme="minorHAnsi"/>
          <w:color w:val="000000"/>
          <w:kern w:val="0"/>
          <w14:ligatures w14:val="none"/>
        </w:rPr>
      </w:pPr>
      <w:r w:rsidRPr="000A24B0">
        <w:rPr>
          <w:rFonts w:eastAsia="Times New Roman" w:cstheme="minorHAnsi"/>
          <w:color w:val="000000"/>
          <w:kern w:val="0"/>
          <w14:ligatures w14:val="none"/>
        </w:rPr>
        <w:t>12/6/2</w:t>
      </w:r>
      <w:r w:rsidR="003D24BC" w:rsidRPr="000A24B0">
        <w:rPr>
          <w:rFonts w:eastAsia="Times New Roman" w:cstheme="minorHAnsi"/>
          <w:color w:val="000000"/>
          <w:kern w:val="0"/>
          <w14:ligatures w14:val="none"/>
        </w:rPr>
        <w:t>3</w:t>
      </w:r>
      <w:r w:rsidRPr="000A24B0">
        <w:rPr>
          <w:rFonts w:eastAsia="Times New Roman" w:cstheme="minorHAnsi"/>
          <w:color w:val="000000"/>
          <w:kern w:val="0"/>
          <w14:ligatures w14:val="none"/>
        </w:rPr>
        <w:t xml:space="preserve"> Deadline to submit consumer surveys (see details below) </w:t>
      </w:r>
    </w:p>
    <w:p w14:paraId="1BF35607" w14:textId="77777777" w:rsidR="000A24B0" w:rsidRPr="000A24B0" w:rsidRDefault="00B53725" w:rsidP="000A24B0">
      <w:pPr>
        <w:numPr>
          <w:ilvl w:val="0"/>
          <w:numId w:val="2"/>
        </w:numPr>
        <w:ind w:left="810"/>
        <w:rPr>
          <w:rFonts w:eastAsia="Times New Roman" w:cstheme="minorHAnsi"/>
          <w:color w:val="000000"/>
          <w:kern w:val="0"/>
          <w14:ligatures w14:val="none"/>
        </w:rPr>
      </w:pPr>
      <w:r w:rsidRPr="000A24B0">
        <w:rPr>
          <w:rFonts w:eastAsia="Times New Roman" w:cstheme="minorHAnsi"/>
          <w:color w:val="000000"/>
          <w:kern w:val="0"/>
          <w14:ligatures w14:val="none"/>
        </w:rPr>
        <w:t>12/6/2</w:t>
      </w:r>
      <w:r w:rsidR="003D24BC" w:rsidRPr="000A24B0">
        <w:rPr>
          <w:rFonts w:eastAsia="Times New Roman" w:cstheme="minorHAnsi"/>
          <w:color w:val="000000"/>
          <w:kern w:val="0"/>
          <w14:ligatures w14:val="none"/>
        </w:rPr>
        <w:t>3</w:t>
      </w:r>
      <w:r w:rsidRPr="000A24B0">
        <w:rPr>
          <w:rFonts w:eastAsia="Times New Roman" w:cstheme="minorHAnsi"/>
          <w:color w:val="000000"/>
          <w:kern w:val="0"/>
          <w14:ligatures w14:val="none"/>
        </w:rPr>
        <w:t xml:space="preserve"> Deadline to complete the initial submission process in RED (i.e., complete grant assessment review and refresh data)</w:t>
      </w:r>
    </w:p>
    <w:p w14:paraId="28E31A93" w14:textId="39B299AF" w:rsidR="000A24B0" w:rsidRPr="000A24B0" w:rsidRDefault="006A5CDF" w:rsidP="000A24B0">
      <w:pPr>
        <w:numPr>
          <w:ilvl w:val="0"/>
          <w:numId w:val="2"/>
        </w:numPr>
        <w:ind w:left="810"/>
        <w:rPr>
          <w:rFonts w:ascii="Calibri" w:hAnsi="Calibri" w:cs="Calibri"/>
          <w:color w:val="212121"/>
        </w:rPr>
      </w:pPr>
      <w:r>
        <w:rPr>
          <w:rFonts w:eastAsia="Times New Roman" w:cstheme="minorHAnsi"/>
          <w:color w:val="000000"/>
          <w:kern w:val="0"/>
          <w14:ligatures w14:val="none"/>
        </w:rPr>
        <w:t>1/1</w:t>
      </w:r>
      <w:r w:rsidR="008D2E17">
        <w:rPr>
          <w:rFonts w:eastAsia="Times New Roman" w:cstheme="minorHAnsi"/>
          <w:color w:val="000000"/>
          <w:kern w:val="0"/>
          <w14:ligatures w14:val="none"/>
        </w:rPr>
        <w:t>9</w:t>
      </w:r>
      <w:r>
        <w:rPr>
          <w:rFonts w:eastAsia="Times New Roman" w:cstheme="minorHAnsi"/>
          <w:color w:val="000000"/>
          <w:kern w:val="0"/>
          <w14:ligatures w14:val="none"/>
        </w:rPr>
        <w:t>/24</w:t>
      </w:r>
      <w:r w:rsidR="000A24B0">
        <w:rPr>
          <w:rFonts w:eastAsia="Times New Roman" w:cstheme="minorHAnsi"/>
          <w:color w:val="000000"/>
          <w:kern w:val="0"/>
          <w14:ligatures w14:val="none"/>
        </w:rPr>
        <w:t xml:space="preserve">: </w:t>
      </w:r>
      <w:r w:rsidR="000A24B0" w:rsidRPr="000A24B0">
        <w:rPr>
          <w:rFonts w:eastAsia="Times New Roman" w:cstheme="minorHAnsi"/>
          <w:color w:val="000000"/>
          <w:kern w:val="0"/>
          <w14:ligatures w14:val="none"/>
        </w:rPr>
        <w:t>D</w:t>
      </w:r>
      <w:r w:rsidR="000A24B0" w:rsidRPr="000A24B0">
        <w:rPr>
          <w:rFonts w:ascii="Calibri" w:hAnsi="Calibri" w:cs="Calibri"/>
          <w:color w:val="212121"/>
        </w:rPr>
        <w:t>eadline for providers to submit</w:t>
      </w:r>
      <w:r w:rsidR="000A24B0" w:rsidRPr="000A24B0">
        <w:rPr>
          <w:rStyle w:val="apple-converted-space"/>
          <w:rFonts w:ascii="Calibri" w:hAnsi="Calibri" w:cs="Calibri"/>
          <w:color w:val="212121"/>
        </w:rPr>
        <w:t> </w:t>
      </w:r>
      <w:hyperlink r:id="rId10" w:tooltip="https://poe.nutmegit.com/GrantEvaluator/Support" w:history="1">
        <w:r w:rsidR="000A24B0" w:rsidRPr="000A24B0">
          <w:rPr>
            <w:rStyle w:val="Hyperlink"/>
            <w:rFonts w:ascii="Calibri" w:hAnsi="Calibri" w:cs="Calibri"/>
            <w:color w:val="0078D7"/>
          </w:rPr>
          <w:t>support</w:t>
        </w:r>
      </w:hyperlink>
      <w:r w:rsidR="000A24B0" w:rsidRPr="000A24B0">
        <w:rPr>
          <w:rStyle w:val="apple-converted-space"/>
          <w:rFonts w:ascii="Calibri" w:hAnsi="Calibri" w:cs="Calibri"/>
          <w:color w:val="212121"/>
        </w:rPr>
        <w:t> </w:t>
      </w:r>
      <w:r w:rsidR="000A24B0" w:rsidRPr="000A24B0">
        <w:rPr>
          <w:rFonts w:ascii="Calibri" w:hAnsi="Calibri" w:cs="Calibri"/>
          <w:color w:val="212121"/>
        </w:rPr>
        <w:t>requests</w:t>
      </w:r>
    </w:p>
    <w:p w14:paraId="459B49CF" w14:textId="61A45598" w:rsidR="000A24B0" w:rsidRPr="000A24B0" w:rsidRDefault="008D2E17" w:rsidP="000A24B0">
      <w:pPr>
        <w:numPr>
          <w:ilvl w:val="0"/>
          <w:numId w:val="2"/>
        </w:numPr>
        <w:ind w:left="810"/>
        <w:rPr>
          <w:rFonts w:ascii="Calibri" w:hAnsi="Calibri" w:cs="Calibri"/>
          <w:color w:val="212121"/>
        </w:rPr>
      </w:pPr>
      <w:r>
        <w:rPr>
          <w:rFonts w:ascii="Calibri" w:hAnsi="Calibri" w:cs="Calibri"/>
          <w:color w:val="212121"/>
        </w:rPr>
        <w:t>2/5</w:t>
      </w:r>
      <w:r w:rsidR="006A5CDF">
        <w:rPr>
          <w:rFonts w:ascii="Calibri" w:hAnsi="Calibri" w:cs="Calibri"/>
          <w:color w:val="212121"/>
        </w:rPr>
        <w:t>/24</w:t>
      </w:r>
      <w:r w:rsidR="000A24B0">
        <w:rPr>
          <w:rFonts w:ascii="Calibri" w:hAnsi="Calibri" w:cs="Calibri"/>
          <w:color w:val="212121"/>
        </w:rPr>
        <w:t xml:space="preserve">: </w:t>
      </w:r>
      <w:r w:rsidR="000A24B0" w:rsidRPr="000A24B0">
        <w:rPr>
          <w:rFonts w:ascii="Calibri" w:hAnsi="Calibri" w:cs="Calibri"/>
          <w:color w:val="212121"/>
        </w:rPr>
        <w:t>Deadline to make data changes and refresh data in RED</w:t>
      </w:r>
    </w:p>
    <w:p w14:paraId="5E823E42" w14:textId="77777777" w:rsidR="000A24B0" w:rsidRPr="000A24B0" w:rsidRDefault="000A24B0" w:rsidP="000A24B0">
      <w:pPr>
        <w:ind w:left="810"/>
        <w:rPr>
          <w:rFonts w:ascii="Calibri" w:hAnsi="Calibri" w:cs="Calibri"/>
          <w:color w:val="212121"/>
          <w:sz w:val="20"/>
          <w:szCs w:val="20"/>
        </w:rPr>
      </w:pPr>
    </w:p>
    <w:p w14:paraId="165ACE69" w14:textId="77777777" w:rsidR="00527B1E" w:rsidRDefault="00527B1E">
      <w:pPr>
        <w:rPr>
          <w:rFonts w:ascii="Calibri" w:hAnsi="Calibri" w:cs="Calibri"/>
          <w:color w:val="212121"/>
          <w:sz w:val="26"/>
          <w:szCs w:val="26"/>
        </w:rPr>
      </w:pPr>
      <w:r>
        <w:rPr>
          <w:rFonts w:ascii="Calibri" w:hAnsi="Calibri" w:cs="Calibri"/>
          <w:color w:val="212121"/>
          <w:sz w:val="26"/>
          <w:szCs w:val="26"/>
        </w:rPr>
        <w:br w:type="page"/>
      </w:r>
    </w:p>
    <w:p w14:paraId="17A5E563" w14:textId="7C384923" w:rsidR="00994F18" w:rsidRPr="001544BE" w:rsidRDefault="00994F18" w:rsidP="000A24B0">
      <w:pPr>
        <w:ind w:left="720"/>
        <w:rPr>
          <w:rFonts w:ascii="Calibri" w:hAnsi="Calibri" w:cs="Calibri"/>
          <w:color w:val="212121"/>
          <w:sz w:val="20"/>
          <w:szCs w:val="20"/>
        </w:rPr>
      </w:pPr>
      <w:r>
        <w:rPr>
          <w:rFonts w:ascii="Calibri" w:hAnsi="Calibri" w:cs="Calibri"/>
          <w:color w:val="212121"/>
          <w:sz w:val="26"/>
          <w:szCs w:val="26"/>
        </w:rPr>
        <w:lastRenderedPageBreak/>
        <w:t>Stay tuned for specific deadlines for these items:</w:t>
      </w:r>
    </w:p>
    <w:p w14:paraId="066A86C2" w14:textId="7023DC9A" w:rsidR="001544BE" w:rsidRPr="00C200BF" w:rsidRDefault="004A7EA2" w:rsidP="00B71A1D">
      <w:pPr>
        <w:numPr>
          <w:ilvl w:val="1"/>
          <w:numId w:val="2"/>
        </w:numPr>
        <w:rPr>
          <w:rFonts w:ascii="Calibri" w:hAnsi="Calibri" w:cs="Calibri"/>
          <w:color w:val="212121"/>
          <w:sz w:val="20"/>
          <w:szCs w:val="20"/>
        </w:rPr>
      </w:pPr>
      <w:r>
        <w:rPr>
          <w:rFonts w:ascii="Calibri" w:hAnsi="Calibri" w:cs="Calibri"/>
          <w:color w:val="212121"/>
          <w:sz w:val="26"/>
          <w:szCs w:val="26"/>
        </w:rPr>
        <w:t xml:space="preserve">Approximately </w:t>
      </w:r>
      <w:r w:rsidR="001544BE">
        <w:rPr>
          <w:rFonts w:ascii="Calibri" w:hAnsi="Calibri" w:cs="Calibri"/>
          <w:color w:val="212121"/>
          <w:sz w:val="26"/>
          <w:szCs w:val="26"/>
        </w:rPr>
        <w:t>February 2024 –</w:t>
      </w:r>
      <w:r w:rsidR="000A593A">
        <w:rPr>
          <w:rFonts w:ascii="Calibri" w:hAnsi="Calibri" w:cs="Calibri"/>
          <w:color w:val="212121"/>
          <w:sz w:val="26"/>
          <w:szCs w:val="26"/>
        </w:rPr>
        <w:t xml:space="preserve">Renewal Evaluation </w:t>
      </w:r>
      <w:r w:rsidR="001544BE">
        <w:rPr>
          <w:rFonts w:ascii="Calibri" w:hAnsi="Calibri" w:cs="Calibri"/>
          <w:color w:val="212121"/>
          <w:sz w:val="26"/>
          <w:szCs w:val="26"/>
        </w:rPr>
        <w:t xml:space="preserve">Reports </w:t>
      </w:r>
      <w:r w:rsidR="00994F18">
        <w:rPr>
          <w:rFonts w:ascii="Calibri" w:hAnsi="Calibri" w:cs="Calibri"/>
          <w:color w:val="212121"/>
          <w:sz w:val="26"/>
          <w:szCs w:val="26"/>
        </w:rPr>
        <w:t xml:space="preserve">that include all spending and consumer survey scores will be </w:t>
      </w:r>
      <w:r w:rsidR="001544BE">
        <w:rPr>
          <w:rFonts w:ascii="Calibri" w:hAnsi="Calibri" w:cs="Calibri"/>
          <w:color w:val="212121"/>
          <w:sz w:val="26"/>
          <w:szCs w:val="26"/>
        </w:rPr>
        <w:t>available</w:t>
      </w:r>
      <w:r w:rsidR="000A593A">
        <w:rPr>
          <w:rFonts w:ascii="Calibri" w:hAnsi="Calibri" w:cs="Calibri"/>
          <w:color w:val="212121"/>
          <w:sz w:val="26"/>
          <w:szCs w:val="26"/>
        </w:rPr>
        <w:t>.</w:t>
      </w:r>
      <w:r w:rsidR="001544BE">
        <w:rPr>
          <w:rFonts w:ascii="Calibri" w:hAnsi="Calibri" w:cs="Calibri"/>
          <w:color w:val="212121"/>
          <w:sz w:val="26"/>
          <w:szCs w:val="26"/>
        </w:rPr>
        <w:t xml:space="preserve"> </w:t>
      </w:r>
      <w:r w:rsidR="000A593A">
        <w:rPr>
          <w:rFonts w:ascii="Calibri" w:hAnsi="Calibri" w:cs="Calibri"/>
          <w:color w:val="212121"/>
          <w:sz w:val="26"/>
          <w:szCs w:val="26"/>
        </w:rPr>
        <w:t>P</w:t>
      </w:r>
      <w:r w:rsidR="001544BE">
        <w:rPr>
          <w:rFonts w:ascii="Calibri" w:hAnsi="Calibri" w:cs="Calibri"/>
          <w:color w:val="212121"/>
          <w:sz w:val="26"/>
          <w:szCs w:val="26"/>
        </w:rPr>
        <w:t xml:space="preserve">roviders </w:t>
      </w:r>
      <w:r>
        <w:rPr>
          <w:rFonts w:ascii="Calibri" w:hAnsi="Calibri" w:cs="Calibri"/>
          <w:color w:val="212121"/>
          <w:sz w:val="26"/>
          <w:szCs w:val="26"/>
        </w:rPr>
        <w:t>will be notified when report</w:t>
      </w:r>
      <w:r w:rsidR="00551D87">
        <w:rPr>
          <w:rFonts w:ascii="Calibri" w:hAnsi="Calibri" w:cs="Calibri"/>
          <w:color w:val="212121"/>
          <w:sz w:val="26"/>
          <w:szCs w:val="26"/>
        </w:rPr>
        <w:t xml:space="preserve">s are available and will be able to </w:t>
      </w:r>
      <w:r w:rsidR="001544BE">
        <w:rPr>
          <w:rFonts w:ascii="Calibri" w:hAnsi="Calibri" w:cs="Calibri"/>
          <w:color w:val="212121"/>
          <w:sz w:val="26"/>
          <w:szCs w:val="26"/>
        </w:rPr>
        <w:t xml:space="preserve">submit </w:t>
      </w:r>
      <w:r w:rsidR="00551D87">
        <w:rPr>
          <w:rFonts w:ascii="Calibri" w:hAnsi="Calibri" w:cs="Calibri"/>
          <w:color w:val="212121"/>
          <w:sz w:val="26"/>
          <w:szCs w:val="26"/>
        </w:rPr>
        <w:t xml:space="preserve">score </w:t>
      </w:r>
      <w:r w:rsidR="001544BE">
        <w:rPr>
          <w:rFonts w:ascii="Calibri" w:hAnsi="Calibri" w:cs="Calibri"/>
          <w:color w:val="212121"/>
          <w:sz w:val="26"/>
          <w:szCs w:val="26"/>
        </w:rPr>
        <w:t>change requests in RED</w:t>
      </w:r>
      <w:r w:rsidR="00551D87">
        <w:rPr>
          <w:rFonts w:ascii="Calibri" w:hAnsi="Calibri" w:cs="Calibri"/>
          <w:color w:val="212121"/>
          <w:sz w:val="26"/>
          <w:szCs w:val="26"/>
        </w:rPr>
        <w:t xml:space="preserve">.  Score change requests can be made, for example if you believe that RED incorrectly calculated a result, or HI made a data entry error on </w:t>
      </w:r>
      <w:proofErr w:type="gramStart"/>
      <w:r w:rsidR="00551D87">
        <w:rPr>
          <w:rFonts w:ascii="Calibri" w:hAnsi="Calibri" w:cs="Calibri"/>
          <w:color w:val="212121"/>
          <w:sz w:val="26"/>
          <w:szCs w:val="26"/>
        </w:rPr>
        <w:t>spending</w:t>
      </w:r>
      <w:proofErr w:type="gramEnd"/>
      <w:r w:rsidR="00551D87">
        <w:rPr>
          <w:rFonts w:ascii="Calibri" w:hAnsi="Calibri" w:cs="Calibri"/>
          <w:color w:val="212121"/>
          <w:sz w:val="26"/>
          <w:szCs w:val="26"/>
        </w:rPr>
        <w:t xml:space="preserve"> or the number of consumer surveys submitted).</w:t>
      </w:r>
    </w:p>
    <w:p w14:paraId="714975C8" w14:textId="3CCF1D4B" w:rsidR="00C200BF" w:rsidRDefault="00C200BF" w:rsidP="00B71A1D">
      <w:pPr>
        <w:numPr>
          <w:ilvl w:val="1"/>
          <w:numId w:val="2"/>
        </w:numPr>
        <w:rPr>
          <w:rFonts w:ascii="Calibri" w:hAnsi="Calibri" w:cs="Calibri"/>
          <w:color w:val="212121"/>
          <w:sz w:val="20"/>
          <w:szCs w:val="20"/>
        </w:rPr>
      </w:pPr>
      <w:r>
        <w:rPr>
          <w:rFonts w:ascii="Calibri" w:hAnsi="Calibri" w:cs="Calibri"/>
          <w:color w:val="212121"/>
          <w:sz w:val="26"/>
          <w:szCs w:val="26"/>
        </w:rPr>
        <w:t xml:space="preserve">Spring 2024 – </w:t>
      </w:r>
      <w:r w:rsidR="00C200A9">
        <w:rPr>
          <w:rFonts w:ascii="Calibri" w:hAnsi="Calibri" w:cs="Calibri"/>
          <w:color w:val="212121"/>
          <w:sz w:val="26"/>
          <w:szCs w:val="26"/>
        </w:rPr>
        <w:t xml:space="preserve">Grievance Committee </w:t>
      </w:r>
      <w:r w:rsidR="007B281F">
        <w:rPr>
          <w:rFonts w:ascii="Calibri" w:hAnsi="Calibri" w:cs="Calibri"/>
          <w:color w:val="212121"/>
          <w:sz w:val="26"/>
          <w:szCs w:val="26"/>
        </w:rPr>
        <w:t xml:space="preserve">will </w:t>
      </w:r>
      <w:r w:rsidR="00C200A9">
        <w:rPr>
          <w:rFonts w:ascii="Calibri" w:hAnsi="Calibri" w:cs="Calibri"/>
          <w:color w:val="212121"/>
          <w:sz w:val="26"/>
          <w:szCs w:val="26"/>
        </w:rPr>
        <w:t>meet</w:t>
      </w:r>
      <w:r w:rsidR="00551D87">
        <w:rPr>
          <w:rFonts w:ascii="Calibri" w:hAnsi="Calibri" w:cs="Calibri"/>
          <w:color w:val="212121"/>
          <w:sz w:val="26"/>
          <w:szCs w:val="26"/>
        </w:rPr>
        <w:t xml:space="preserve"> to determine score changes for any change requests that have not already been resolved</w:t>
      </w:r>
      <w:r w:rsidR="00C200A9">
        <w:rPr>
          <w:rFonts w:ascii="Calibri" w:hAnsi="Calibri" w:cs="Calibri"/>
          <w:color w:val="212121"/>
          <w:sz w:val="26"/>
          <w:szCs w:val="26"/>
        </w:rPr>
        <w:t xml:space="preserve">.  </w:t>
      </w:r>
      <w:r w:rsidR="00994F18">
        <w:rPr>
          <w:rFonts w:ascii="Calibri" w:hAnsi="Calibri" w:cs="Calibri"/>
          <w:color w:val="212121"/>
          <w:sz w:val="26"/>
          <w:szCs w:val="26"/>
        </w:rPr>
        <w:t xml:space="preserve">Once the </w:t>
      </w:r>
      <w:r w:rsidR="007B281F">
        <w:rPr>
          <w:rFonts w:ascii="Calibri" w:hAnsi="Calibri" w:cs="Calibri"/>
          <w:color w:val="212121"/>
          <w:sz w:val="26"/>
          <w:szCs w:val="26"/>
        </w:rPr>
        <w:t>G</w:t>
      </w:r>
      <w:r w:rsidR="00994F18">
        <w:rPr>
          <w:rFonts w:ascii="Calibri" w:hAnsi="Calibri" w:cs="Calibri"/>
          <w:color w:val="212121"/>
          <w:sz w:val="26"/>
          <w:szCs w:val="26"/>
        </w:rPr>
        <w:t xml:space="preserve">rievance </w:t>
      </w:r>
      <w:r w:rsidR="007B281F">
        <w:rPr>
          <w:rFonts w:ascii="Calibri" w:hAnsi="Calibri" w:cs="Calibri"/>
          <w:color w:val="212121"/>
          <w:sz w:val="26"/>
          <w:szCs w:val="26"/>
        </w:rPr>
        <w:t>C</w:t>
      </w:r>
      <w:r w:rsidR="00994F18">
        <w:rPr>
          <w:rFonts w:ascii="Calibri" w:hAnsi="Calibri" w:cs="Calibri"/>
          <w:color w:val="212121"/>
          <w:sz w:val="26"/>
          <w:szCs w:val="26"/>
        </w:rPr>
        <w:t xml:space="preserve">ommittee meets all scores will be final. </w:t>
      </w:r>
      <w:r w:rsidR="007B281F">
        <w:rPr>
          <w:rFonts w:ascii="Calibri" w:hAnsi="Calibri" w:cs="Calibri"/>
          <w:color w:val="212121"/>
          <w:sz w:val="26"/>
          <w:szCs w:val="26"/>
        </w:rPr>
        <w:t xml:space="preserve">The threshold for Corrective Action will be established and projects that scored below that threshold will be </w:t>
      </w:r>
      <w:r w:rsidR="00994F18">
        <w:rPr>
          <w:rFonts w:ascii="Calibri" w:hAnsi="Calibri" w:cs="Calibri"/>
          <w:color w:val="212121"/>
          <w:sz w:val="26"/>
          <w:szCs w:val="26"/>
        </w:rPr>
        <w:t>notified</w:t>
      </w:r>
      <w:r w:rsidR="007B281F">
        <w:rPr>
          <w:rFonts w:ascii="Calibri" w:hAnsi="Calibri" w:cs="Calibri"/>
          <w:color w:val="212121"/>
          <w:sz w:val="26"/>
          <w:szCs w:val="26"/>
        </w:rPr>
        <w:t xml:space="preserve"> that they are required to submit a </w:t>
      </w:r>
      <w:r>
        <w:rPr>
          <w:rFonts w:ascii="Calibri" w:hAnsi="Calibri" w:cs="Calibri"/>
          <w:color w:val="212121"/>
          <w:sz w:val="26"/>
          <w:szCs w:val="26"/>
        </w:rPr>
        <w:t>Corrective Action Plan</w:t>
      </w:r>
      <w:r w:rsidR="007B281F">
        <w:rPr>
          <w:rFonts w:ascii="Calibri" w:hAnsi="Calibri" w:cs="Calibri"/>
          <w:color w:val="212121"/>
          <w:sz w:val="26"/>
          <w:szCs w:val="26"/>
        </w:rPr>
        <w:t>.</w:t>
      </w:r>
    </w:p>
    <w:p w14:paraId="674B3C12" w14:textId="77777777" w:rsidR="00B53725" w:rsidRPr="00B53725" w:rsidRDefault="00B53725" w:rsidP="00B53725">
      <w:pPr>
        <w:rPr>
          <w:rFonts w:eastAsia="Times New Roman" w:cstheme="minorHAnsi"/>
          <w:color w:val="36495F"/>
          <w:kern w:val="0"/>
          <w14:ligatures w14:val="none"/>
        </w:rPr>
      </w:pPr>
    </w:p>
    <w:p w14:paraId="2B07C257" w14:textId="5A89020E" w:rsidR="00134C50" w:rsidRDefault="00B53725">
      <w:pPr>
        <w:rPr>
          <w:rFonts w:eastAsia="Times New Roman" w:cstheme="minorHAnsi"/>
          <w:color w:val="36495F"/>
          <w:kern w:val="0"/>
          <w14:ligatures w14:val="none"/>
        </w:rPr>
      </w:pPr>
      <w:r w:rsidRPr="00B53725">
        <w:rPr>
          <w:rFonts w:eastAsia="Times New Roman" w:cstheme="minorHAnsi"/>
          <w:color w:val="000000"/>
          <w:kern w:val="0"/>
          <w14:ligatures w14:val="none"/>
        </w:rPr>
        <w:t>Please note that penalties will be applied to projects that miss deadline</w:t>
      </w:r>
      <w:r w:rsidR="00830875">
        <w:rPr>
          <w:rFonts w:eastAsia="Times New Roman" w:cstheme="minorHAnsi"/>
          <w:color w:val="000000"/>
          <w:kern w:val="0"/>
          <w14:ligatures w14:val="none"/>
        </w:rPr>
        <w:t>s</w:t>
      </w:r>
      <w:r w:rsidR="003D24BC" w:rsidRPr="00FC7E86">
        <w:rPr>
          <w:rFonts w:eastAsia="Times New Roman" w:cstheme="minorHAnsi"/>
          <w:color w:val="000000"/>
          <w:kern w:val="0"/>
          <w14:ligatures w14:val="none"/>
        </w:rPr>
        <w:t>.</w:t>
      </w:r>
      <w:r w:rsidR="003D24BC" w:rsidRPr="00FC7E86">
        <w:rPr>
          <w:rFonts w:eastAsia="Times New Roman" w:cstheme="minorHAnsi"/>
          <w:color w:val="36495F"/>
          <w:kern w:val="0"/>
          <w14:ligatures w14:val="none"/>
        </w:rPr>
        <w:t xml:space="preserve"> </w:t>
      </w:r>
    </w:p>
    <w:p w14:paraId="05032746" w14:textId="77777777" w:rsidR="00B53725" w:rsidRPr="00B53725" w:rsidRDefault="00B53725" w:rsidP="00B53725">
      <w:pPr>
        <w:rPr>
          <w:rFonts w:eastAsia="Times New Roman" w:cstheme="minorHAnsi"/>
          <w:color w:val="36495F"/>
          <w:kern w:val="0"/>
          <w14:ligatures w14:val="none"/>
        </w:rPr>
      </w:pPr>
    </w:p>
    <w:p w14:paraId="63B75D25" w14:textId="2807148E" w:rsidR="00B53725" w:rsidRPr="00B53725" w:rsidRDefault="00B53725" w:rsidP="001B3C20">
      <w:pPr>
        <w:shd w:val="clear" w:color="auto" w:fill="C5E0B3" w:themeFill="accent6" w:themeFillTint="66"/>
        <w:rPr>
          <w:rFonts w:eastAsia="Times New Roman" w:cstheme="minorHAnsi"/>
          <w:color w:val="36495F"/>
          <w:kern w:val="0"/>
          <w14:ligatures w14:val="none"/>
        </w:rPr>
      </w:pPr>
      <w:r w:rsidRPr="00B53725">
        <w:rPr>
          <w:rFonts w:eastAsia="Times New Roman" w:cstheme="minorHAnsi"/>
          <w:b/>
          <w:bCs/>
          <w:color w:val="000000"/>
          <w:kern w:val="0"/>
          <w14:ligatures w14:val="none"/>
        </w:rPr>
        <w:t>202</w:t>
      </w:r>
      <w:r w:rsidR="003D24BC" w:rsidRPr="00FC7E86">
        <w:rPr>
          <w:rFonts w:eastAsia="Times New Roman" w:cstheme="minorHAnsi"/>
          <w:b/>
          <w:bCs/>
          <w:color w:val="000000"/>
          <w:kern w:val="0"/>
          <w14:ligatures w14:val="none"/>
        </w:rPr>
        <w:t>4</w:t>
      </w:r>
      <w:r w:rsidRPr="00B53725">
        <w:rPr>
          <w:rFonts w:eastAsia="Times New Roman" w:cstheme="minorHAnsi"/>
          <w:b/>
          <w:bCs/>
          <w:color w:val="000000"/>
          <w:kern w:val="0"/>
          <w14:ligatures w14:val="none"/>
        </w:rPr>
        <w:t xml:space="preserve"> RENEWAL EVALUATION PROJECT LIST</w:t>
      </w:r>
    </w:p>
    <w:p w14:paraId="0C7D309B" w14:textId="20C183F3" w:rsidR="00B53725" w:rsidRPr="00B53725" w:rsidRDefault="00B53725" w:rsidP="001F31D7">
      <w:pPr>
        <w:adjustRightInd w:val="0"/>
        <w:snapToGrid w:val="0"/>
        <w:rPr>
          <w:rFonts w:eastAsia="Times New Roman" w:cstheme="minorHAnsi"/>
          <w:color w:val="36495F"/>
          <w:kern w:val="0"/>
          <w14:ligatures w14:val="none"/>
        </w:rPr>
      </w:pPr>
      <w:r w:rsidRPr="00B53725">
        <w:rPr>
          <w:rFonts w:eastAsia="Times New Roman" w:cstheme="minorHAnsi"/>
          <w:color w:val="000000"/>
          <w:kern w:val="0"/>
          <w14:ligatures w14:val="none"/>
        </w:rPr>
        <w:t>Please review the CT BOS 202</w:t>
      </w:r>
      <w:r w:rsidR="003D24BC" w:rsidRPr="00FC7E86">
        <w:rPr>
          <w:rFonts w:eastAsia="Times New Roman" w:cstheme="minorHAnsi"/>
          <w:color w:val="000000"/>
          <w:kern w:val="0"/>
          <w14:ligatures w14:val="none"/>
        </w:rPr>
        <w:t>4</w:t>
      </w:r>
      <w:r w:rsidRPr="00B53725">
        <w:rPr>
          <w:rFonts w:eastAsia="Times New Roman" w:cstheme="minorHAnsi"/>
          <w:color w:val="000000"/>
          <w:kern w:val="0"/>
          <w14:ligatures w14:val="none"/>
        </w:rPr>
        <w:t> Renewal Evaluation Project List. Only projects listed in this document will be evaluated this year</w:t>
      </w:r>
      <w:r w:rsidR="007100D2">
        <w:rPr>
          <w:rFonts w:eastAsia="Times New Roman" w:cstheme="minorHAnsi"/>
          <w:color w:val="000000"/>
          <w:kern w:val="0"/>
          <w14:ligatures w14:val="none"/>
        </w:rPr>
        <w:t xml:space="preserve">: </w:t>
      </w:r>
      <w:hyperlink r:id="rId11" w:history="1">
        <w:r w:rsidR="007100D2" w:rsidRPr="007100D2">
          <w:rPr>
            <w:rStyle w:val="Hyperlink"/>
            <w:rFonts w:eastAsia="Times New Roman" w:cstheme="minorHAnsi"/>
            <w:kern w:val="0"/>
            <w14:ligatures w14:val="none"/>
          </w:rPr>
          <w:t>List of 2024 Renewal Projects</w:t>
        </w:r>
      </w:hyperlink>
      <w:r w:rsidR="006E28B1" w:rsidRPr="00FC7E86">
        <w:rPr>
          <w:rFonts w:eastAsia="Times New Roman" w:cstheme="minorHAnsi"/>
          <w:color w:val="36495F"/>
          <w:kern w:val="0"/>
          <w14:ligatures w14:val="none"/>
        </w:rPr>
        <w:t xml:space="preserve">.  </w:t>
      </w:r>
      <w:r w:rsidRPr="00B53725">
        <w:rPr>
          <w:rFonts w:eastAsia="Times New Roman" w:cstheme="minorHAnsi"/>
          <w:color w:val="000000"/>
          <w:kern w:val="0"/>
          <w14:ligatures w14:val="none"/>
        </w:rPr>
        <w:t>To ensure your projects appear correctly in RED, please ensure that no projects initially funded in the 202</w:t>
      </w:r>
      <w:r w:rsidR="001F31D7" w:rsidRPr="00FC7E86">
        <w:rPr>
          <w:rFonts w:eastAsia="Times New Roman" w:cstheme="minorHAnsi"/>
          <w:color w:val="000000"/>
          <w:kern w:val="0"/>
          <w14:ligatures w14:val="none"/>
        </w:rPr>
        <w:t>1</w:t>
      </w:r>
      <w:r w:rsidRPr="00B53725">
        <w:rPr>
          <w:rFonts w:eastAsia="Times New Roman" w:cstheme="minorHAnsi"/>
          <w:color w:val="000000"/>
          <w:kern w:val="0"/>
          <w14:ligatures w14:val="none"/>
        </w:rPr>
        <w:t xml:space="preserve"> CoC competition or before are missing and that the HMIS IDs are </w:t>
      </w:r>
      <w:r w:rsidR="001F31D7" w:rsidRPr="00FC7E86">
        <w:rPr>
          <w:rFonts w:eastAsia="Times New Roman" w:cstheme="minorHAnsi"/>
          <w:color w:val="000000"/>
          <w:kern w:val="0"/>
          <w14:ligatures w14:val="none"/>
        </w:rPr>
        <w:t xml:space="preserve">correct.  </w:t>
      </w:r>
      <w:r w:rsidRPr="00B53725">
        <w:rPr>
          <w:rFonts w:eastAsia="Times New Roman" w:cstheme="minorHAnsi"/>
          <w:color w:val="000000"/>
          <w:kern w:val="0"/>
          <w14:ligatures w14:val="none"/>
        </w:rPr>
        <w:t>Contact </w:t>
      </w:r>
      <w:hyperlink r:id="rId12" w:tgtFrame="_blank" w:history="1">
        <w:r w:rsidRPr="00B53725">
          <w:rPr>
            <w:rFonts w:eastAsia="Times New Roman" w:cstheme="minorHAnsi"/>
            <w:color w:val="315FC3"/>
            <w:kern w:val="0"/>
            <w:u w:val="single"/>
            <w14:ligatures w14:val="none"/>
          </w:rPr>
          <w:t>ctboscoc@gmail.com</w:t>
        </w:r>
      </w:hyperlink>
      <w:r w:rsidRPr="00B53725">
        <w:rPr>
          <w:rFonts w:eastAsia="Times New Roman" w:cstheme="minorHAnsi"/>
          <w:color w:val="315FC3"/>
          <w:kern w:val="0"/>
          <w14:ligatures w14:val="none"/>
        </w:rPr>
        <w:t> </w:t>
      </w:r>
      <w:r w:rsidRPr="00B53725">
        <w:rPr>
          <w:rFonts w:eastAsia="Times New Roman" w:cstheme="minorHAnsi"/>
          <w:color w:val="000000"/>
          <w:kern w:val="0"/>
          <w14:ligatures w14:val="none"/>
        </w:rPr>
        <w:t>with any corrections no later than 1</w:t>
      </w:r>
      <w:r w:rsidR="001B3C20">
        <w:rPr>
          <w:rFonts w:eastAsia="Times New Roman" w:cstheme="minorHAnsi"/>
          <w:color w:val="000000"/>
          <w:kern w:val="0"/>
          <w14:ligatures w14:val="none"/>
        </w:rPr>
        <w:t>0</w:t>
      </w:r>
      <w:r w:rsidRPr="00B53725">
        <w:rPr>
          <w:rFonts w:eastAsia="Times New Roman" w:cstheme="minorHAnsi"/>
          <w:color w:val="000000"/>
          <w:kern w:val="0"/>
          <w14:ligatures w14:val="none"/>
        </w:rPr>
        <w:t>/</w:t>
      </w:r>
      <w:r w:rsidR="001B3C20">
        <w:rPr>
          <w:rFonts w:eastAsia="Times New Roman" w:cstheme="minorHAnsi"/>
          <w:color w:val="000000"/>
          <w:kern w:val="0"/>
          <w14:ligatures w14:val="none"/>
        </w:rPr>
        <w:t>20</w:t>
      </w:r>
      <w:r w:rsidR="001F31D7" w:rsidRPr="00FC7E86">
        <w:rPr>
          <w:rFonts w:eastAsia="Times New Roman" w:cstheme="minorHAnsi"/>
          <w:color w:val="000000"/>
          <w:kern w:val="0"/>
          <w14:ligatures w14:val="none"/>
        </w:rPr>
        <w:t>/</w:t>
      </w:r>
      <w:r w:rsidRPr="00B53725">
        <w:rPr>
          <w:rFonts w:eastAsia="Times New Roman" w:cstheme="minorHAnsi"/>
          <w:color w:val="000000"/>
          <w:kern w:val="0"/>
          <w14:ligatures w14:val="none"/>
        </w:rPr>
        <w:t>2</w:t>
      </w:r>
      <w:r w:rsidR="001F31D7" w:rsidRPr="00FC7E86">
        <w:rPr>
          <w:rFonts w:eastAsia="Times New Roman" w:cstheme="minorHAnsi"/>
          <w:color w:val="000000"/>
          <w:kern w:val="0"/>
          <w14:ligatures w14:val="none"/>
        </w:rPr>
        <w:t>3</w:t>
      </w:r>
      <w:r w:rsidRPr="00B53725">
        <w:rPr>
          <w:rFonts w:eastAsia="Times New Roman" w:cstheme="minorHAnsi"/>
          <w:color w:val="000000"/>
          <w:kern w:val="0"/>
          <w14:ligatures w14:val="none"/>
        </w:rPr>
        <w:t>.</w:t>
      </w:r>
    </w:p>
    <w:p w14:paraId="39BE6DD2" w14:textId="77777777" w:rsidR="00B53725" w:rsidRPr="00B53725" w:rsidRDefault="00B53725" w:rsidP="00B53725">
      <w:pPr>
        <w:rPr>
          <w:rFonts w:eastAsia="Times New Roman" w:cstheme="minorHAnsi"/>
          <w:color w:val="36495F"/>
          <w:kern w:val="0"/>
          <w14:ligatures w14:val="none"/>
        </w:rPr>
      </w:pPr>
    </w:p>
    <w:p w14:paraId="5987DE04" w14:textId="77777777" w:rsidR="00B53725" w:rsidRPr="00B53725" w:rsidRDefault="00B53725" w:rsidP="001B3C20">
      <w:pPr>
        <w:shd w:val="clear" w:color="auto" w:fill="C5E0B3" w:themeFill="accent6" w:themeFillTint="66"/>
        <w:rPr>
          <w:rFonts w:eastAsia="Times New Roman" w:cstheme="minorHAnsi"/>
          <w:color w:val="36495F"/>
          <w:kern w:val="0"/>
          <w14:ligatures w14:val="none"/>
        </w:rPr>
      </w:pPr>
      <w:r w:rsidRPr="00B53725">
        <w:rPr>
          <w:rFonts w:eastAsia="Times New Roman" w:cstheme="minorHAnsi"/>
          <w:b/>
          <w:bCs/>
          <w:color w:val="000000"/>
          <w:kern w:val="0"/>
          <w14:ligatures w14:val="none"/>
        </w:rPr>
        <w:t>EVALUATION PERIOD &amp; DATA QUALITY</w:t>
      </w:r>
    </w:p>
    <w:p w14:paraId="4C5D194B" w14:textId="62C3527B" w:rsidR="00B53725" w:rsidRPr="00B53725" w:rsidRDefault="00B53725" w:rsidP="00B53725">
      <w:pPr>
        <w:rPr>
          <w:rFonts w:eastAsia="Times New Roman" w:cstheme="minorHAnsi"/>
          <w:color w:val="36495F"/>
          <w:kern w:val="0"/>
          <w14:ligatures w14:val="none"/>
        </w:rPr>
      </w:pPr>
      <w:r w:rsidRPr="00B53725">
        <w:rPr>
          <w:rFonts w:eastAsia="Times New Roman" w:cstheme="minorHAnsi"/>
          <w:color w:val="000000"/>
          <w:kern w:val="0"/>
          <w14:ligatures w14:val="none"/>
        </w:rPr>
        <w:t xml:space="preserve">It is critical that you ensure all data in HMIS or the DV Comparable Database are current and accurate. These data are used </w:t>
      </w:r>
      <w:r w:rsidR="00830875">
        <w:rPr>
          <w:rFonts w:eastAsia="Times New Roman" w:cstheme="minorHAnsi"/>
          <w:color w:val="000000"/>
          <w:kern w:val="0"/>
          <w14:ligatures w14:val="none"/>
        </w:rPr>
        <w:t xml:space="preserve">by CT BOS </w:t>
      </w:r>
      <w:r w:rsidRPr="00B53725">
        <w:rPr>
          <w:rFonts w:eastAsia="Times New Roman" w:cstheme="minorHAnsi"/>
          <w:color w:val="000000"/>
          <w:kern w:val="0"/>
          <w14:ligatures w14:val="none"/>
        </w:rPr>
        <w:t xml:space="preserve">for Renewal Evaluation and </w:t>
      </w:r>
      <w:r w:rsidR="00830875">
        <w:rPr>
          <w:rFonts w:eastAsia="Times New Roman" w:cstheme="minorHAnsi"/>
          <w:color w:val="000000"/>
          <w:kern w:val="0"/>
          <w14:ligatures w14:val="none"/>
        </w:rPr>
        <w:t xml:space="preserve">by HUD </w:t>
      </w:r>
      <w:r w:rsidRPr="00B53725">
        <w:rPr>
          <w:rFonts w:eastAsia="Times New Roman" w:cstheme="minorHAnsi"/>
          <w:color w:val="000000"/>
          <w:kern w:val="0"/>
          <w14:ligatures w14:val="none"/>
        </w:rPr>
        <w:t>for Systems Performance Measures.  The data impact both how your project will be ranked in the 202</w:t>
      </w:r>
      <w:r w:rsidR="001F31D7" w:rsidRPr="00FC7E86">
        <w:rPr>
          <w:rFonts w:eastAsia="Times New Roman" w:cstheme="minorHAnsi"/>
          <w:color w:val="000000"/>
          <w:kern w:val="0"/>
          <w14:ligatures w14:val="none"/>
        </w:rPr>
        <w:t>4</w:t>
      </w:r>
      <w:r w:rsidRPr="00B53725">
        <w:rPr>
          <w:rFonts w:eastAsia="Times New Roman" w:cstheme="minorHAnsi"/>
          <w:color w:val="000000"/>
          <w:kern w:val="0"/>
          <w14:ligatures w14:val="none"/>
        </w:rPr>
        <w:t xml:space="preserve"> CoC Competition and how much CoC funding CT BOS will </w:t>
      </w:r>
      <w:proofErr w:type="gramStart"/>
      <w:r w:rsidRPr="00B53725">
        <w:rPr>
          <w:rFonts w:eastAsia="Times New Roman" w:cstheme="minorHAnsi"/>
          <w:color w:val="000000"/>
          <w:kern w:val="0"/>
          <w14:ligatures w14:val="none"/>
        </w:rPr>
        <w:t>receive as a whole</w:t>
      </w:r>
      <w:proofErr w:type="gramEnd"/>
      <w:r w:rsidRPr="00B53725">
        <w:rPr>
          <w:rFonts w:eastAsia="Times New Roman" w:cstheme="minorHAnsi"/>
          <w:color w:val="000000"/>
          <w:kern w:val="0"/>
          <w14:ligatures w14:val="none"/>
        </w:rPr>
        <w:t>. Projects with a consistent pattern of poor performance risk losing funding.</w:t>
      </w:r>
    </w:p>
    <w:p w14:paraId="2AA023EB" w14:textId="26C91452" w:rsidR="00B53725" w:rsidRPr="00B53725" w:rsidRDefault="00B53725" w:rsidP="001B3C20">
      <w:pPr>
        <w:numPr>
          <w:ilvl w:val="0"/>
          <w:numId w:val="3"/>
        </w:numPr>
        <w:rPr>
          <w:rFonts w:eastAsia="Times New Roman" w:cstheme="minorHAnsi"/>
          <w:color w:val="000000"/>
          <w:kern w:val="0"/>
          <w14:ligatures w14:val="none"/>
        </w:rPr>
      </w:pPr>
      <w:r w:rsidRPr="00B53725">
        <w:rPr>
          <w:rFonts w:eastAsia="Times New Roman" w:cstheme="minorHAnsi"/>
          <w:color w:val="000000"/>
          <w:kern w:val="0"/>
          <w14:ligatures w14:val="none"/>
        </w:rPr>
        <w:t>Projects will be evaluated on outcomes for the period 10/1/2</w:t>
      </w:r>
      <w:r w:rsidR="001F31D7" w:rsidRPr="00FC7E86">
        <w:rPr>
          <w:rFonts w:eastAsia="Times New Roman" w:cstheme="minorHAnsi"/>
          <w:color w:val="000000"/>
          <w:kern w:val="0"/>
          <w14:ligatures w14:val="none"/>
        </w:rPr>
        <w:t>2</w:t>
      </w:r>
      <w:r w:rsidRPr="00B53725">
        <w:rPr>
          <w:rFonts w:eastAsia="Times New Roman" w:cstheme="minorHAnsi"/>
          <w:color w:val="000000"/>
          <w:kern w:val="0"/>
          <w14:ligatures w14:val="none"/>
        </w:rPr>
        <w:t>-9/30/2</w:t>
      </w:r>
      <w:r w:rsidR="001F31D7" w:rsidRPr="00FC7E86">
        <w:rPr>
          <w:rFonts w:eastAsia="Times New Roman" w:cstheme="minorHAnsi"/>
          <w:color w:val="000000"/>
          <w:kern w:val="0"/>
          <w14:ligatures w14:val="none"/>
        </w:rPr>
        <w:t>3</w:t>
      </w:r>
      <w:r w:rsidRPr="00B53725">
        <w:rPr>
          <w:rFonts w:eastAsia="Times New Roman" w:cstheme="minorHAnsi"/>
          <w:color w:val="000000"/>
          <w:kern w:val="0"/>
          <w14:ligatures w14:val="none"/>
        </w:rPr>
        <w:t>.</w:t>
      </w:r>
    </w:p>
    <w:p w14:paraId="5C8EC7C2" w14:textId="12FF5A26" w:rsidR="00B53725" w:rsidRPr="00B53725" w:rsidRDefault="00B53725" w:rsidP="0052341C">
      <w:pPr>
        <w:numPr>
          <w:ilvl w:val="0"/>
          <w:numId w:val="3"/>
        </w:numPr>
        <w:rPr>
          <w:rFonts w:eastAsia="Times New Roman" w:cstheme="minorHAnsi"/>
          <w:color w:val="000000"/>
          <w:kern w:val="0"/>
          <w14:ligatures w14:val="none"/>
        </w:rPr>
      </w:pPr>
      <w:r w:rsidRPr="00B53725">
        <w:rPr>
          <w:rFonts w:eastAsia="Times New Roman" w:cstheme="minorHAnsi"/>
          <w:color w:val="000000"/>
          <w:kern w:val="0"/>
          <w14:ligatures w14:val="none"/>
        </w:rPr>
        <w:t xml:space="preserve">Even </w:t>
      </w:r>
      <w:r w:rsidR="007B281F">
        <w:rPr>
          <w:rFonts w:eastAsia="Times New Roman" w:cstheme="minorHAnsi"/>
          <w:color w:val="000000"/>
          <w:kern w:val="0"/>
          <w14:ligatures w14:val="none"/>
        </w:rPr>
        <w:t>before</w:t>
      </w:r>
      <w:r w:rsidR="007B281F" w:rsidRPr="00B53725">
        <w:rPr>
          <w:rFonts w:eastAsia="Times New Roman" w:cstheme="minorHAnsi"/>
          <w:color w:val="000000"/>
          <w:kern w:val="0"/>
          <w14:ligatures w14:val="none"/>
        </w:rPr>
        <w:t xml:space="preserve"> </w:t>
      </w:r>
      <w:r w:rsidRPr="00B53725">
        <w:rPr>
          <w:rFonts w:eastAsia="Times New Roman" w:cstheme="minorHAnsi"/>
          <w:color w:val="000000"/>
          <w:kern w:val="0"/>
          <w14:ligatures w14:val="none"/>
        </w:rPr>
        <w:t xml:space="preserve">RED </w:t>
      </w:r>
      <w:r w:rsidR="007B281F">
        <w:rPr>
          <w:rFonts w:eastAsia="Times New Roman" w:cstheme="minorHAnsi"/>
          <w:color w:val="000000"/>
          <w:kern w:val="0"/>
          <w14:ligatures w14:val="none"/>
        </w:rPr>
        <w:t>opens each year,</w:t>
      </w:r>
      <w:r w:rsidRPr="00B53725">
        <w:rPr>
          <w:rFonts w:eastAsia="Times New Roman" w:cstheme="minorHAnsi"/>
          <w:color w:val="000000"/>
          <w:kern w:val="0"/>
          <w14:ligatures w14:val="none"/>
        </w:rPr>
        <w:t xml:space="preserve"> you can go into HMIS or the DV comparable database and review your data.</w:t>
      </w:r>
      <w:r w:rsidR="007B281F">
        <w:rPr>
          <w:rFonts w:eastAsia="Times New Roman" w:cstheme="minorHAnsi"/>
          <w:color w:val="000000"/>
          <w:kern w:val="0"/>
          <w14:ligatures w14:val="none"/>
        </w:rPr>
        <w:t xml:space="preserve"> For example, at any point you can:</w:t>
      </w:r>
    </w:p>
    <w:p w14:paraId="6C925210" w14:textId="22E3CEB3" w:rsidR="00B53725" w:rsidRPr="00B53725" w:rsidRDefault="00B53725" w:rsidP="00A07BB9">
      <w:pPr>
        <w:numPr>
          <w:ilvl w:val="0"/>
          <w:numId w:val="17"/>
        </w:numPr>
        <w:ind w:left="1260"/>
        <w:rPr>
          <w:rFonts w:eastAsia="Times New Roman" w:cstheme="minorHAnsi"/>
          <w:color w:val="000000"/>
          <w:kern w:val="0"/>
          <w14:ligatures w14:val="none"/>
        </w:rPr>
      </w:pPr>
      <w:r w:rsidRPr="00B53725">
        <w:rPr>
          <w:rFonts w:eastAsia="Times New Roman" w:cstheme="minorHAnsi"/>
          <w:color w:val="000000"/>
          <w:kern w:val="0"/>
          <w14:ligatures w14:val="none"/>
        </w:rPr>
        <w:t xml:space="preserve">Run an APR report for the renewal evaluation </w:t>
      </w:r>
      <w:proofErr w:type="gramStart"/>
      <w:r w:rsidRPr="00B53725">
        <w:rPr>
          <w:rFonts w:eastAsia="Times New Roman" w:cstheme="minorHAnsi"/>
          <w:color w:val="000000"/>
          <w:kern w:val="0"/>
          <w14:ligatures w14:val="none"/>
        </w:rPr>
        <w:t>time period</w:t>
      </w:r>
      <w:proofErr w:type="gramEnd"/>
      <w:r w:rsidRPr="00B53725">
        <w:rPr>
          <w:rFonts w:eastAsia="Times New Roman" w:cstheme="minorHAnsi"/>
          <w:color w:val="000000"/>
          <w:kern w:val="0"/>
          <w14:ligatures w14:val="none"/>
        </w:rPr>
        <w:t xml:space="preserve"> (10/1/2</w:t>
      </w:r>
      <w:r w:rsidR="0052341C" w:rsidRPr="00FC7E86">
        <w:rPr>
          <w:rFonts w:eastAsia="Times New Roman" w:cstheme="minorHAnsi"/>
          <w:color w:val="000000"/>
          <w:kern w:val="0"/>
          <w14:ligatures w14:val="none"/>
        </w:rPr>
        <w:t>2</w:t>
      </w:r>
      <w:r w:rsidRPr="00B53725">
        <w:rPr>
          <w:rFonts w:eastAsia="Times New Roman" w:cstheme="minorHAnsi"/>
          <w:color w:val="000000"/>
          <w:kern w:val="0"/>
          <w14:ligatures w14:val="none"/>
        </w:rPr>
        <w:t>-9/30/2</w:t>
      </w:r>
      <w:r w:rsidR="0052341C" w:rsidRPr="00FC7E86">
        <w:rPr>
          <w:rFonts w:eastAsia="Times New Roman" w:cstheme="minorHAnsi"/>
          <w:color w:val="000000"/>
          <w:kern w:val="0"/>
          <w14:ligatures w14:val="none"/>
        </w:rPr>
        <w:t>3</w:t>
      </w:r>
      <w:r w:rsidRPr="00B53725">
        <w:rPr>
          <w:rFonts w:eastAsia="Times New Roman" w:cstheme="minorHAnsi"/>
          <w:color w:val="000000"/>
          <w:kern w:val="0"/>
          <w14:ligatures w14:val="none"/>
        </w:rPr>
        <w:t>) and make sure you have the correct number of people in your program, check exit destinations and ensure benefits and income are accurate.</w:t>
      </w:r>
    </w:p>
    <w:p w14:paraId="446321EE" w14:textId="2DA881B9" w:rsidR="00B53725" w:rsidRDefault="00B53725" w:rsidP="00A07BB9">
      <w:pPr>
        <w:numPr>
          <w:ilvl w:val="0"/>
          <w:numId w:val="17"/>
        </w:numPr>
        <w:ind w:left="1260"/>
        <w:rPr>
          <w:rFonts w:eastAsia="Times New Roman" w:cstheme="minorHAnsi"/>
          <w:color w:val="000000"/>
          <w:kern w:val="0"/>
          <w14:ligatures w14:val="none"/>
        </w:rPr>
      </w:pPr>
      <w:r w:rsidRPr="00B53725">
        <w:rPr>
          <w:rFonts w:eastAsia="Times New Roman" w:cstheme="minorHAnsi"/>
          <w:color w:val="000000"/>
          <w:kern w:val="0"/>
          <w14:ligatures w14:val="none"/>
        </w:rPr>
        <w:t xml:space="preserve">Make sure you have completed </w:t>
      </w:r>
      <w:r w:rsidR="00830875">
        <w:rPr>
          <w:rFonts w:eastAsia="Times New Roman" w:cstheme="minorHAnsi"/>
          <w:color w:val="000000"/>
          <w:kern w:val="0"/>
          <w14:ligatures w14:val="none"/>
        </w:rPr>
        <w:t>the most recent</w:t>
      </w:r>
      <w:r w:rsidRPr="00B53725">
        <w:rPr>
          <w:rFonts w:eastAsia="Times New Roman" w:cstheme="minorHAnsi"/>
          <w:color w:val="000000"/>
          <w:kern w:val="0"/>
          <w14:ligatures w14:val="none"/>
        </w:rPr>
        <w:t xml:space="preserve"> annual assessment for each program participant.</w:t>
      </w:r>
    </w:p>
    <w:p w14:paraId="527ABFC0" w14:textId="77777777" w:rsidR="00A07BB9" w:rsidRPr="00A07BB9" w:rsidRDefault="005A7412" w:rsidP="00A07BB9">
      <w:pPr>
        <w:pStyle w:val="ListParagraph"/>
        <w:numPr>
          <w:ilvl w:val="0"/>
          <w:numId w:val="6"/>
        </w:numPr>
        <w:ind w:left="720"/>
        <w:rPr>
          <w:rFonts w:cstheme="minorHAnsi"/>
          <w:color w:val="000000"/>
        </w:rPr>
      </w:pPr>
      <w:r w:rsidRPr="00A07BB9">
        <w:rPr>
          <w:rFonts w:eastAsia="Times New Roman" w:cstheme="minorHAnsi"/>
          <w:color w:val="000000"/>
          <w:kern w:val="0"/>
          <w14:ligatures w14:val="none"/>
        </w:rPr>
        <w:t>In some cases</w:t>
      </w:r>
      <w:r w:rsidR="00B21F1F" w:rsidRPr="00A07BB9">
        <w:rPr>
          <w:rFonts w:eastAsia="Times New Roman" w:cstheme="minorHAnsi"/>
          <w:color w:val="000000"/>
          <w:kern w:val="0"/>
          <w14:ligatures w14:val="none"/>
        </w:rPr>
        <w:t>,</w:t>
      </w:r>
      <w:r w:rsidRPr="00A07BB9">
        <w:rPr>
          <w:rFonts w:eastAsia="Times New Roman" w:cstheme="minorHAnsi"/>
          <w:color w:val="000000"/>
          <w:kern w:val="0"/>
          <w14:ligatures w14:val="none"/>
        </w:rPr>
        <w:t xml:space="preserve"> HMIS data quality issues may not be evident in the APR, but they can still impact your results in RED.  If your results in RED are different than what you expect based on your APR, </w:t>
      </w:r>
      <w:r w:rsidR="00A07BB9" w:rsidRPr="00A07BB9">
        <w:rPr>
          <w:rFonts w:eastAsia="Times New Roman" w:cstheme="minorHAnsi"/>
          <w:color w:val="000000"/>
          <w:kern w:val="0"/>
          <w14:ligatures w14:val="none"/>
        </w:rPr>
        <w:t>it’s likely due to one of these data quality problems:</w:t>
      </w:r>
    </w:p>
    <w:p w14:paraId="672C1F83" w14:textId="77777777" w:rsidR="00A07BB9" w:rsidRPr="00A07BB9" w:rsidRDefault="00A07BB9" w:rsidP="00A07BB9">
      <w:pPr>
        <w:numPr>
          <w:ilvl w:val="1"/>
          <w:numId w:val="18"/>
        </w:numPr>
        <w:ind w:left="1260"/>
        <w:rPr>
          <w:rFonts w:cstheme="minorHAnsi"/>
          <w:color w:val="000000"/>
        </w:rPr>
      </w:pPr>
      <w:r w:rsidRPr="00A07BB9">
        <w:rPr>
          <w:rFonts w:ascii="Calibri" w:hAnsi="Calibri" w:cs="Calibri"/>
          <w:color w:val="000000"/>
          <w:shd w:val="clear" w:color="auto" w:fill="FFFFFF"/>
        </w:rPr>
        <w:t>Incomplete Assessments</w:t>
      </w:r>
    </w:p>
    <w:p w14:paraId="7D626BCC" w14:textId="77777777" w:rsidR="00A07BB9" w:rsidRPr="00A07BB9" w:rsidRDefault="00A07BB9" w:rsidP="00A07BB9">
      <w:pPr>
        <w:numPr>
          <w:ilvl w:val="1"/>
          <w:numId w:val="18"/>
        </w:numPr>
        <w:ind w:left="1260"/>
        <w:rPr>
          <w:rFonts w:cstheme="minorHAnsi"/>
          <w:color w:val="000000"/>
        </w:rPr>
      </w:pPr>
      <w:r w:rsidRPr="00A07BB9">
        <w:rPr>
          <w:rFonts w:ascii="Calibri" w:hAnsi="Calibri" w:cs="Calibri"/>
          <w:color w:val="000000"/>
          <w:shd w:val="clear" w:color="auto" w:fill="FFFFFF"/>
        </w:rPr>
        <w:t>Duplicate Assessments with the same start date or in the same annual report date range</w:t>
      </w:r>
    </w:p>
    <w:p w14:paraId="3BD520F7" w14:textId="77777777" w:rsidR="00A07BB9" w:rsidRPr="00A07BB9" w:rsidRDefault="00A07BB9" w:rsidP="00A07BB9">
      <w:pPr>
        <w:numPr>
          <w:ilvl w:val="1"/>
          <w:numId w:val="18"/>
        </w:numPr>
        <w:ind w:left="1260"/>
        <w:rPr>
          <w:rFonts w:cstheme="minorHAnsi"/>
          <w:color w:val="000000"/>
        </w:rPr>
      </w:pPr>
      <w:r w:rsidRPr="00A07BB9">
        <w:rPr>
          <w:rFonts w:ascii="Calibri" w:hAnsi="Calibri" w:cs="Calibri"/>
          <w:color w:val="000000"/>
          <w:shd w:val="clear" w:color="auto" w:fill="FFFFFF"/>
        </w:rPr>
        <w:lastRenderedPageBreak/>
        <w:t>Missing Annual assessments</w:t>
      </w:r>
    </w:p>
    <w:p w14:paraId="535B13B0" w14:textId="5AE91B9C" w:rsidR="00A07BB9" w:rsidRPr="00A07BB9" w:rsidRDefault="00A07BB9" w:rsidP="00A07BB9">
      <w:pPr>
        <w:numPr>
          <w:ilvl w:val="1"/>
          <w:numId w:val="18"/>
        </w:numPr>
        <w:ind w:left="1260"/>
        <w:rPr>
          <w:rFonts w:cstheme="minorHAnsi"/>
          <w:color w:val="000000"/>
        </w:rPr>
      </w:pPr>
      <w:r w:rsidRPr="00A07BB9">
        <w:rPr>
          <w:rFonts w:ascii="Calibri" w:hAnsi="Calibri" w:cs="Calibri"/>
          <w:color w:val="000000"/>
          <w:shd w:val="clear" w:color="auto" w:fill="FFFFFF"/>
        </w:rPr>
        <w:t>Missing Exit Assessments</w:t>
      </w:r>
    </w:p>
    <w:p w14:paraId="140F0FC8" w14:textId="77777777" w:rsidR="00A07BB9" w:rsidRPr="00A07BB9" w:rsidRDefault="00A07BB9" w:rsidP="00A07BB9">
      <w:pPr>
        <w:numPr>
          <w:ilvl w:val="0"/>
          <w:numId w:val="6"/>
        </w:numPr>
        <w:ind w:left="720"/>
        <w:rPr>
          <w:rFonts w:cstheme="minorHAnsi"/>
          <w:color w:val="000000"/>
        </w:rPr>
      </w:pPr>
      <w:r>
        <w:t xml:space="preserve">You can also check the </w:t>
      </w:r>
      <w:hyperlink r:id="rId13" w:history="1">
        <w:r w:rsidR="005A7412" w:rsidRPr="005A7412">
          <w:rPr>
            <w:rStyle w:val="Hyperlink"/>
            <w:rFonts w:eastAsia="Times New Roman" w:cstheme="minorHAnsi"/>
          </w:rPr>
          <w:t>HMIS</w:t>
        </w:r>
      </w:hyperlink>
      <w:r w:rsidR="00000000">
        <w:fldChar w:fldCharType="begin"/>
      </w:r>
      <w:r w:rsidR="00000000">
        <w:instrText>HYPERLINK "https://docs.google.com/document/d/165QZsu2OlBYpEEgjNOpAe8JywM-e2B64GIUu2HmmL0w"</w:instrText>
      </w:r>
      <w:r w:rsidR="00000000">
        <w:fldChar w:fldCharType="separate"/>
      </w:r>
      <w:r w:rsidR="005A7412" w:rsidRPr="005A7412">
        <w:rPr>
          <w:rStyle w:val="Hyperlink"/>
          <w:rFonts w:eastAsia="Times New Roman" w:cstheme="minorHAnsi"/>
        </w:rPr>
        <w:t xml:space="preserve"> </w:t>
      </w:r>
      <w:r w:rsidR="00000000">
        <w:rPr>
          <w:rStyle w:val="Hyperlink"/>
          <w:rFonts w:eastAsia="Times New Roman" w:cstheme="minorHAnsi"/>
        </w:rPr>
        <w:fldChar w:fldCharType="end"/>
      </w:r>
      <w:hyperlink r:id="rId14" w:history="1">
        <w:r w:rsidR="005A7412" w:rsidRPr="005A7412">
          <w:rPr>
            <w:rStyle w:val="Hyperlink"/>
            <w:rFonts w:eastAsia="Times New Roman" w:cstheme="minorHAnsi"/>
          </w:rPr>
          <w:t>Data</w:t>
        </w:r>
      </w:hyperlink>
      <w:hyperlink r:id="rId15" w:history="1">
        <w:r w:rsidR="005A7412" w:rsidRPr="005A7412">
          <w:rPr>
            <w:rStyle w:val="Hyperlink"/>
            <w:rFonts w:eastAsia="Times New Roman" w:cstheme="minorHAnsi"/>
          </w:rPr>
          <w:t xml:space="preserve"> </w:t>
        </w:r>
      </w:hyperlink>
      <w:hyperlink r:id="rId16" w:history="1">
        <w:r w:rsidR="005A7412" w:rsidRPr="005A7412">
          <w:rPr>
            <w:rStyle w:val="Hyperlink"/>
            <w:rFonts w:eastAsia="Times New Roman" w:cstheme="minorHAnsi"/>
          </w:rPr>
          <w:t>Qu</w:t>
        </w:r>
        <w:r w:rsidR="005A7412" w:rsidRPr="005A7412">
          <w:rPr>
            <w:rStyle w:val="Hyperlink"/>
            <w:rFonts w:eastAsia="Times New Roman" w:cstheme="minorHAnsi"/>
          </w:rPr>
          <w:t>a</w:t>
        </w:r>
        <w:r w:rsidR="005A7412" w:rsidRPr="005A7412">
          <w:rPr>
            <w:rStyle w:val="Hyperlink"/>
            <w:rFonts w:eastAsia="Times New Roman" w:cstheme="minorHAnsi"/>
          </w:rPr>
          <w:t>lity</w:t>
        </w:r>
      </w:hyperlink>
      <w:hyperlink r:id="rId17" w:history="1">
        <w:r w:rsidR="005A7412" w:rsidRPr="005A7412">
          <w:rPr>
            <w:rStyle w:val="Hyperlink"/>
            <w:rFonts w:eastAsia="Times New Roman" w:cstheme="minorHAnsi"/>
          </w:rPr>
          <w:t xml:space="preserve"> </w:t>
        </w:r>
      </w:hyperlink>
      <w:hyperlink r:id="rId18" w:history="1">
        <w:r w:rsidR="005A7412" w:rsidRPr="005A7412">
          <w:rPr>
            <w:rStyle w:val="Hyperlink"/>
            <w:rFonts w:eastAsia="Times New Roman" w:cstheme="minorHAnsi"/>
          </w:rPr>
          <w:t>Alert</w:t>
        </w:r>
      </w:hyperlink>
      <w:hyperlink r:id="rId19" w:history="1">
        <w:r w:rsidR="005A7412" w:rsidRPr="005A7412">
          <w:rPr>
            <w:rStyle w:val="Hyperlink"/>
            <w:rFonts w:eastAsia="Times New Roman" w:cstheme="minorHAnsi"/>
          </w:rPr>
          <w:t xml:space="preserve"> </w:t>
        </w:r>
      </w:hyperlink>
      <w:hyperlink r:id="rId20" w:history="1">
        <w:r w:rsidR="005A7412" w:rsidRPr="005A7412">
          <w:rPr>
            <w:rStyle w:val="Hyperlink"/>
            <w:rFonts w:eastAsia="Times New Roman" w:cstheme="minorHAnsi"/>
          </w:rPr>
          <w:t>Dashboard</w:t>
        </w:r>
      </w:hyperlink>
      <w:hyperlink r:id="rId21" w:history="1">
        <w:r w:rsidR="005A7412" w:rsidRPr="005A7412">
          <w:rPr>
            <w:rStyle w:val="Hyperlink"/>
            <w:rFonts w:eastAsia="Times New Roman" w:cstheme="minorHAnsi"/>
          </w:rPr>
          <w:t xml:space="preserve"> </w:t>
        </w:r>
      </w:hyperlink>
      <w:r w:rsidR="005A7412" w:rsidRPr="005A7412">
        <w:rPr>
          <w:rFonts w:eastAsia="Times New Roman" w:cstheme="minorHAnsi"/>
          <w:color w:val="000000"/>
        </w:rPr>
        <w:t>(DQAD)</w:t>
      </w:r>
      <w:r w:rsidR="00624AC3">
        <w:rPr>
          <w:rFonts w:eastAsia="Times New Roman" w:cstheme="minorHAnsi"/>
          <w:color w:val="000000"/>
        </w:rPr>
        <w:t xml:space="preserve"> </w:t>
      </w:r>
      <w:r>
        <w:rPr>
          <w:rFonts w:eastAsia="Times New Roman" w:cstheme="minorHAnsi"/>
          <w:color w:val="000000"/>
        </w:rPr>
        <w:t xml:space="preserve">to identify some data quality issues. </w:t>
      </w:r>
    </w:p>
    <w:p w14:paraId="5E187F79" w14:textId="28EC809F" w:rsidR="005A7412" w:rsidRPr="005A7412" w:rsidRDefault="00B21F1F" w:rsidP="00A07BB9">
      <w:pPr>
        <w:numPr>
          <w:ilvl w:val="0"/>
          <w:numId w:val="6"/>
        </w:numPr>
        <w:ind w:left="720"/>
        <w:rPr>
          <w:rFonts w:cstheme="minorHAnsi"/>
          <w:color w:val="000000"/>
        </w:rPr>
      </w:pPr>
      <w:r>
        <w:rPr>
          <w:rFonts w:eastAsia="Times New Roman" w:cstheme="minorHAnsi"/>
          <w:color w:val="000000"/>
        </w:rPr>
        <w:t>C</w:t>
      </w:r>
      <w:r w:rsidR="005A7412">
        <w:rPr>
          <w:rFonts w:eastAsia="Times New Roman" w:cstheme="minorHAnsi"/>
          <w:color w:val="000000"/>
        </w:rPr>
        <w:t xml:space="preserve">orrect any data quality problems that might be impacting your results.  If that doesn’t work, or you need help use the link for </w:t>
      </w:r>
      <w:r w:rsidR="009B0D29">
        <w:rPr>
          <w:rFonts w:eastAsia="Times New Roman" w:cstheme="minorHAnsi"/>
          <w:color w:val="000000"/>
        </w:rPr>
        <w:t xml:space="preserve">the </w:t>
      </w:r>
      <w:hyperlink r:id="rId22" w:history="1">
        <w:r w:rsidR="009B0D29" w:rsidRPr="009B0D29">
          <w:rPr>
            <w:rStyle w:val="Hyperlink"/>
            <w:rFonts w:eastAsia="Times New Roman" w:cstheme="minorHAnsi"/>
          </w:rPr>
          <w:t>CoC Renewal Evaluation Help Desk</w:t>
        </w:r>
      </w:hyperlink>
      <w:r w:rsidR="009B0D29">
        <w:rPr>
          <w:rFonts w:eastAsia="Times New Roman" w:cstheme="minorHAnsi"/>
          <w:color w:val="000000"/>
        </w:rPr>
        <w:t xml:space="preserve"> to submit a ticket.  This link can also be found on the support tab in RED.</w:t>
      </w:r>
    </w:p>
    <w:p w14:paraId="00DB6BA6" w14:textId="6CDF1BB9" w:rsidR="005A7412" w:rsidRPr="00B53725" w:rsidRDefault="005A7412" w:rsidP="009B0D29">
      <w:pPr>
        <w:ind w:left="1800"/>
        <w:rPr>
          <w:rFonts w:eastAsia="Times New Roman" w:cstheme="minorHAnsi"/>
          <w:color w:val="000000"/>
          <w:kern w:val="0"/>
          <w14:ligatures w14:val="none"/>
        </w:rPr>
      </w:pPr>
    </w:p>
    <w:p w14:paraId="2A197384" w14:textId="12006750" w:rsidR="00B53725" w:rsidRPr="00B53725" w:rsidRDefault="00B53725" w:rsidP="0052341C">
      <w:pPr>
        <w:numPr>
          <w:ilvl w:val="0"/>
          <w:numId w:val="3"/>
        </w:numPr>
        <w:rPr>
          <w:rFonts w:eastAsia="Times New Roman" w:cstheme="minorHAnsi"/>
          <w:color w:val="000000"/>
          <w:kern w:val="0"/>
          <w14:ligatures w14:val="none"/>
        </w:rPr>
      </w:pPr>
      <w:r w:rsidRPr="00B53725">
        <w:rPr>
          <w:rFonts w:eastAsia="Times New Roman" w:cstheme="minorHAnsi"/>
          <w:color w:val="000000"/>
          <w:kern w:val="0"/>
          <w14:ligatures w14:val="none"/>
        </w:rPr>
        <w:t>Projects will be evaluated on spending based on the most recent complete grant operating year as reflected in SAGE as of 1/31/2</w:t>
      </w:r>
      <w:r w:rsidR="0052341C" w:rsidRPr="00FC7E86">
        <w:rPr>
          <w:rFonts w:eastAsia="Times New Roman" w:cstheme="minorHAnsi"/>
          <w:color w:val="000000"/>
          <w:kern w:val="0"/>
          <w14:ligatures w14:val="none"/>
        </w:rPr>
        <w:t>4</w:t>
      </w:r>
      <w:r w:rsidRPr="00B53725">
        <w:rPr>
          <w:rFonts w:eastAsia="Times New Roman" w:cstheme="minorHAnsi"/>
          <w:color w:val="000000"/>
          <w:kern w:val="0"/>
          <w14:ligatures w14:val="none"/>
        </w:rPr>
        <w:t xml:space="preserve">. Grants that have ended by that date, have APRs due to HUD </w:t>
      </w:r>
      <w:proofErr w:type="gramStart"/>
      <w:r w:rsidRPr="00B53725">
        <w:rPr>
          <w:rFonts w:eastAsia="Times New Roman" w:cstheme="minorHAnsi"/>
          <w:color w:val="000000"/>
          <w:kern w:val="0"/>
          <w14:ligatures w14:val="none"/>
        </w:rPr>
        <w:t>subsequent to</w:t>
      </w:r>
      <w:proofErr w:type="gramEnd"/>
      <w:r w:rsidRPr="00B53725">
        <w:rPr>
          <w:rFonts w:eastAsia="Times New Roman" w:cstheme="minorHAnsi"/>
          <w:color w:val="000000"/>
          <w:kern w:val="0"/>
          <w14:ligatures w14:val="none"/>
        </w:rPr>
        <w:t xml:space="preserve"> that date, and wish to have more recent spending data reflected on their Renewal Evaluation may submit APRs in SAGE early.</w:t>
      </w:r>
      <w:r w:rsidR="00F31AAA">
        <w:rPr>
          <w:rFonts w:eastAsia="Times New Roman" w:cstheme="minorHAnsi"/>
          <w:color w:val="000000"/>
          <w:kern w:val="0"/>
          <w14:ligatures w14:val="none"/>
        </w:rPr>
        <w:t xml:space="preserve"> When RED initially opens, grants that end by 10/31/24 that </w:t>
      </w:r>
      <w:r w:rsidR="00B22336">
        <w:rPr>
          <w:rFonts w:eastAsia="Times New Roman" w:cstheme="minorHAnsi"/>
          <w:color w:val="000000"/>
          <w:kern w:val="0"/>
          <w14:ligatures w14:val="none"/>
        </w:rPr>
        <w:t>have</w:t>
      </w:r>
      <w:r w:rsidR="00F31AAA">
        <w:rPr>
          <w:rFonts w:eastAsia="Times New Roman" w:cstheme="minorHAnsi"/>
          <w:color w:val="000000"/>
          <w:kern w:val="0"/>
          <w14:ligatures w14:val="none"/>
        </w:rPr>
        <w:t xml:space="preserve"> not yet submitted an APR will see a score of “0” in spending.  HI will update this data periodically to reflect newly available spending information in SAGE.  All spending data for the 2024 Renewal Evaluation will be entered into RED </w:t>
      </w:r>
      <w:r w:rsidR="00B22336">
        <w:rPr>
          <w:rFonts w:eastAsia="Times New Roman" w:cstheme="minorHAnsi"/>
          <w:color w:val="000000"/>
          <w:kern w:val="0"/>
          <w14:ligatures w14:val="none"/>
        </w:rPr>
        <w:t>by February.</w:t>
      </w:r>
      <w:r w:rsidR="00F31AAA">
        <w:rPr>
          <w:rFonts w:eastAsia="Times New Roman" w:cstheme="minorHAnsi"/>
          <w:color w:val="000000"/>
          <w:kern w:val="0"/>
          <w14:ligatures w14:val="none"/>
        </w:rPr>
        <w:t xml:space="preserve"> </w:t>
      </w:r>
    </w:p>
    <w:p w14:paraId="2D715071" w14:textId="5FA49B35" w:rsidR="00B53725" w:rsidRPr="00FC7E86" w:rsidRDefault="00B53725" w:rsidP="0052341C">
      <w:pPr>
        <w:pStyle w:val="ListParagraph"/>
        <w:numPr>
          <w:ilvl w:val="0"/>
          <w:numId w:val="4"/>
        </w:numPr>
        <w:rPr>
          <w:rFonts w:eastAsia="Times New Roman" w:cstheme="minorHAnsi"/>
          <w:color w:val="36495F"/>
          <w:kern w:val="0"/>
          <w14:ligatures w14:val="none"/>
        </w:rPr>
      </w:pPr>
      <w:r w:rsidRPr="00FC7E86">
        <w:rPr>
          <w:rFonts w:eastAsia="Times New Roman" w:cstheme="minorHAnsi"/>
          <w:color w:val="000000"/>
          <w:kern w:val="0"/>
          <w14:ligatures w14:val="none"/>
        </w:rPr>
        <w:t>For questions related to the DV Comparable database, please contact</w:t>
      </w:r>
      <w:r w:rsidRPr="00FC7E86">
        <w:rPr>
          <w:rFonts w:eastAsia="Times New Roman" w:cstheme="minorHAnsi"/>
          <w:b/>
          <w:bCs/>
          <w:color w:val="000000"/>
          <w:kern w:val="0"/>
          <w14:ligatures w14:val="none"/>
        </w:rPr>
        <w:t> </w:t>
      </w:r>
      <w:r w:rsidRPr="00FC7E86">
        <w:rPr>
          <w:rFonts w:eastAsia="Times New Roman" w:cstheme="minorHAnsi"/>
          <w:color w:val="000000"/>
          <w:kern w:val="0"/>
          <w14:ligatures w14:val="none"/>
        </w:rPr>
        <w:t xml:space="preserve">Joanne </w:t>
      </w:r>
      <w:proofErr w:type="spellStart"/>
      <w:r w:rsidRPr="00FC7E86">
        <w:rPr>
          <w:rFonts w:eastAsia="Times New Roman" w:cstheme="minorHAnsi"/>
          <w:color w:val="000000"/>
          <w:kern w:val="0"/>
          <w14:ligatures w14:val="none"/>
        </w:rPr>
        <w:t>Vitarelli</w:t>
      </w:r>
      <w:proofErr w:type="spellEnd"/>
      <w:r w:rsidR="001F68E7" w:rsidRPr="00FC7E86">
        <w:rPr>
          <w:rFonts w:eastAsia="Times New Roman" w:cstheme="minorHAnsi"/>
          <w:color w:val="000000"/>
          <w:kern w:val="0"/>
          <w14:ligatures w14:val="none"/>
        </w:rPr>
        <w:t>:</w:t>
      </w:r>
      <w:r w:rsidRPr="00FC7E86">
        <w:rPr>
          <w:rFonts w:eastAsia="Times New Roman" w:cstheme="minorHAnsi"/>
          <w:color w:val="000000"/>
          <w:kern w:val="0"/>
          <w14:ligatures w14:val="none"/>
        </w:rPr>
        <w:t> </w:t>
      </w:r>
      <w:hyperlink r:id="rId23" w:tgtFrame="_blank" w:history="1">
        <w:r w:rsidRPr="00FC7E86">
          <w:rPr>
            <w:rFonts w:eastAsia="Times New Roman" w:cstheme="minorHAnsi"/>
            <w:color w:val="315FC3"/>
            <w:kern w:val="0"/>
            <w:u w:val="single"/>
            <w14:ligatures w14:val="none"/>
          </w:rPr>
          <w:t>jvitarelli@ctcadv.org</w:t>
        </w:r>
      </w:hyperlink>
    </w:p>
    <w:p w14:paraId="6F27CF72" w14:textId="77777777" w:rsidR="00B53725" w:rsidRPr="00B53725" w:rsidRDefault="00B53725" w:rsidP="00B53725">
      <w:pPr>
        <w:rPr>
          <w:rFonts w:eastAsia="Times New Roman" w:cstheme="minorHAnsi"/>
          <w:color w:val="36495F"/>
          <w:kern w:val="0"/>
          <w14:ligatures w14:val="none"/>
        </w:rPr>
      </w:pPr>
    </w:p>
    <w:p w14:paraId="654E44CB" w14:textId="356B8CF4" w:rsidR="00B53725" w:rsidRPr="00B53725" w:rsidRDefault="004C533E" w:rsidP="001B3C20">
      <w:pPr>
        <w:shd w:val="clear" w:color="auto" w:fill="C5E0B3" w:themeFill="accent6" w:themeFillTint="66"/>
        <w:rPr>
          <w:rFonts w:eastAsia="Times New Roman" w:cstheme="minorHAnsi"/>
          <w:color w:val="36495F"/>
          <w:kern w:val="0"/>
          <w14:ligatures w14:val="none"/>
        </w:rPr>
      </w:pPr>
      <w:r>
        <w:rPr>
          <w:rFonts w:eastAsia="Times New Roman" w:cstheme="minorHAnsi"/>
          <w:b/>
          <w:bCs/>
          <w:color w:val="000000"/>
          <w:kern w:val="0"/>
          <w14:ligatures w14:val="none"/>
        </w:rPr>
        <w:t>PARTICIPANT</w:t>
      </w:r>
      <w:r w:rsidR="00B53725" w:rsidRPr="00B53725">
        <w:rPr>
          <w:rFonts w:eastAsia="Times New Roman" w:cstheme="minorHAnsi"/>
          <w:b/>
          <w:bCs/>
          <w:color w:val="000000"/>
          <w:kern w:val="0"/>
          <w14:ligatures w14:val="none"/>
        </w:rPr>
        <w:t xml:space="preserve"> SATISFACTION SURVEYS:</w:t>
      </w:r>
    </w:p>
    <w:p w14:paraId="06B20DAB" w14:textId="4268C724" w:rsidR="00B53725" w:rsidRPr="00B53725" w:rsidRDefault="00B53725" w:rsidP="00B53725">
      <w:pPr>
        <w:rPr>
          <w:rFonts w:eastAsia="Times New Roman" w:cstheme="minorHAnsi"/>
          <w:color w:val="36495F"/>
          <w:kern w:val="0"/>
          <w14:ligatures w14:val="none"/>
        </w:rPr>
      </w:pPr>
      <w:r w:rsidRPr="00B53725">
        <w:rPr>
          <w:rFonts w:eastAsia="Times New Roman" w:cstheme="minorHAnsi"/>
          <w:color w:val="000000"/>
          <w:kern w:val="0"/>
          <w14:ligatures w14:val="none"/>
        </w:rPr>
        <w:t xml:space="preserve">Surveys were initially made available on </w:t>
      </w:r>
      <w:r w:rsidR="00FC7E86" w:rsidRPr="00FC7E86">
        <w:rPr>
          <w:rFonts w:eastAsia="Times New Roman" w:cstheme="minorHAnsi"/>
          <w:color w:val="000000"/>
          <w:kern w:val="0"/>
          <w14:ligatures w14:val="none"/>
        </w:rPr>
        <w:t>6</w:t>
      </w:r>
      <w:r w:rsidRPr="00B53725">
        <w:rPr>
          <w:rFonts w:eastAsia="Times New Roman" w:cstheme="minorHAnsi"/>
          <w:color w:val="000000"/>
          <w:kern w:val="0"/>
          <w14:ligatures w14:val="none"/>
        </w:rPr>
        <w:t>/</w:t>
      </w:r>
      <w:r w:rsidR="00FC7E86" w:rsidRPr="00FC7E86">
        <w:rPr>
          <w:rFonts w:eastAsia="Times New Roman" w:cstheme="minorHAnsi"/>
          <w:color w:val="000000"/>
          <w:kern w:val="0"/>
          <w14:ligatures w14:val="none"/>
        </w:rPr>
        <w:t>20</w:t>
      </w:r>
      <w:r w:rsidRPr="00B53725">
        <w:rPr>
          <w:rFonts w:eastAsia="Times New Roman" w:cstheme="minorHAnsi"/>
          <w:color w:val="000000"/>
          <w:kern w:val="0"/>
          <w14:ligatures w14:val="none"/>
        </w:rPr>
        <w:t>/2</w:t>
      </w:r>
      <w:r w:rsidR="001F31D7" w:rsidRPr="00FC7E86">
        <w:rPr>
          <w:rFonts w:eastAsia="Times New Roman" w:cstheme="minorHAnsi"/>
          <w:color w:val="000000"/>
          <w:kern w:val="0"/>
          <w14:ligatures w14:val="none"/>
        </w:rPr>
        <w:t>3</w:t>
      </w:r>
      <w:r w:rsidRPr="00B53725">
        <w:rPr>
          <w:rFonts w:eastAsia="Times New Roman" w:cstheme="minorHAnsi"/>
          <w:color w:val="000000"/>
          <w:kern w:val="0"/>
          <w14:ligatures w14:val="none"/>
        </w:rPr>
        <w:t>.</w:t>
      </w:r>
    </w:p>
    <w:p w14:paraId="77C31E80" w14:textId="77777777" w:rsidR="00B53725" w:rsidRPr="00B53725" w:rsidRDefault="00B53725" w:rsidP="00B53725">
      <w:pPr>
        <w:rPr>
          <w:rFonts w:eastAsia="Times New Roman" w:cstheme="minorHAnsi"/>
          <w:color w:val="36495F"/>
          <w:kern w:val="0"/>
          <w14:ligatures w14:val="none"/>
        </w:rPr>
      </w:pPr>
    </w:p>
    <w:p w14:paraId="186B4E16" w14:textId="77777777" w:rsidR="00FC7E86" w:rsidRPr="00FC7E86" w:rsidRDefault="00FC7E86" w:rsidP="00FC7E86">
      <w:pPr>
        <w:rPr>
          <w:rFonts w:eastAsia="Times New Roman" w:cstheme="minorHAnsi"/>
          <w:color w:val="36495F"/>
          <w:kern w:val="0"/>
          <w14:ligatures w14:val="none"/>
        </w:rPr>
      </w:pPr>
      <w:r w:rsidRPr="00FC7E86">
        <w:rPr>
          <w:rFonts w:eastAsia="Times New Roman" w:cstheme="minorHAnsi"/>
          <w:b/>
          <w:bCs/>
          <w:color w:val="000000"/>
          <w:kern w:val="0"/>
          <w14:ligatures w14:val="none"/>
        </w:rPr>
        <w:t>Participant Satisfaction Surveys:</w:t>
      </w:r>
    </w:p>
    <w:p w14:paraId="2F07A53C" w14:textId="77777777" w:rsidR="002E4A2B" w:rsidRDefault="00FC7E86" w:rsidP="002E4A2B">
      <w:pPr>
        <w:numPr>
          <w:ilvl w:val="0"/>
          <w:numId w:val="7"/>
        </w:numPr>
        <w:ind w:left="810"/>
        <w:rPr>
          <w:rFonts w:eastAsia="Times New Roman" w:cstheme="minorHAnsi"/>
          <w:color w:val="36495F"/>
          <w:kern w:val="0"/>
          <w14:ligatures w14:val="none"/>
        </w:rPr>
      </w:pPr>
      <w:r w:rsidRPr="00FC7E86">
        <w:rPr>
          <w:rFonts w:eastAsia="Times New Roman" w:cstheme="minorHAnsi"/>
          <w:color w:val="000000"/>
          <w:kern w:val="0"/>
          <w14:ligatures w14:val="none"/>
        </w:rPr>
        <w:t>Participants may complete surveys two ways: Either on paper </w:t>
      </w:r>
      <w:hyperlink r:id="rId24" w:tgtFrame="_blank" w:history="1">
        <w:r w:rsidRPr="00FC7E86">
          <w:rPr>
            <w:rFonts w:eastAsia="Times New Roman" w:cstheme="minorHAnsi"/>
            <w:color w:val="DE4E3A"/>
            <w:kern w:val="0"/>
            <w:u w:val="single"/>
            <w14:ligatures w14:val="none"/>
          </w:rPr>
          <w:t>2024 BOS Participant Survey</w:t>
        </w:r>
      </w:hyperlink>
      <w:r w:rsidRPr="00FC7E86">
        <w:rPr>
          <w:rFonts w:eastAsia="Times New Roman" w:cstheme="minorHAnsi"/>
          <w:color w:val="000000"/>
          <w:kern w:val="0"/>
          <w14:ligatures w14:val="none"/>
        </w:rPr>
        <w:t> </w:t>
      </w:r>
      <w:hyperlink r:id="rId25" w:tgtFrame="_blank" w:history="1">
        <w:r w:rsidRPr="00FC7E86">
          <w:rPr>
            <w:rFonts w:eastAsia="Times New Roman" w:cstheme="minorHAnsi"/>
            <w:color w:val="000000"/>
            <w:kern w:val="0"/>
            <w:u w:val="single"/>
            <w14:ligatures w14:val="none"/>
          </w:rPr>
          <w:t>﻿</w:t>
        </w:r>
      </w:hyperlink>
      <w:r w:rsidRPr="00FC7E86">
        <w:rPr>
          <w:rFonts w:eastAsia="Times New Roman" w:cstheme="minorHAnsi"/>
          <w:color w:val="36495F"/>
          <w:kern w:val="0"/>
          <w14:ligatures w14:val="none"/>
        </w:rPr>
        <w:t>&amp; </w:t>
      </w:r>
      <w:hyperlink r:id="rId26" w:tgtFrame="_blank" w:history="1">
        <w:r w:rsidRPr="00FC7E86">
          <w:rPr>
            <w:rFonts w:eastAsia="Times New Roman" w:cstheme="minorHAnsi"/>
            <w:color w:val="E94C3A"/>
            <w:kern w:val="0"/>
            <w:u w:val="single"/>
            <w14:ligatures w14:val="none"/>
          </w:rPr>
          <w:t>2024 BOS Participant Survey Spanish</w:t>
        </w:r>
      </w:hyperlink>
      <w:r w:rsidRPr="00FC7E86">
        <w:rPr>
          <w:rFonts w:eastAsia="Times New Roman" w:cstheme="minorHAnsi"/>
          <w:color w:val="000000"/>
          <w:kern w:val="0"/>
          <w14:ligatures w14:val="none"/>
        </w:rPr>
        <w:t> or electronically via Survey Monkey. Please ensure that participants do not fill out both. </w:t>
      </w:r>
    </w:p>
    <w:p w14:paraId="55BFA809" w14:textId="77777777" w:rsidR="002E4A2B" w:rsidRDefault="00FC7E86" w:rsidP="002E4A2B">
      <w:pPr>
        <w:numPr>
          <w:ilvl w:val="0"/>
          <w:numId w:val="7"/>
        </w:numPr>
        <w:ind w:left="810"/>
        <w:rPr>
          <w:rFonts w:eastAsia="Times New Roman" w:cstheme="minorHAnsi"/>
          <w:color w:val="36495F"/>
          <w:kern w:val="0"/>
          <w14:ligatures w14:val="none"/>
        </w:rPr>
      </w:pPr>
      <w:r w:rsidRPr="00FC7E86">
        <w:rPr>
          <w:rFonts w:eastAsia="Times New Roman" w:cstheme="minorHAnsi"/>
          <w:color w:val="000000"/>
          <w:kern w:val="0"/>
          <w14:ligatures w14:val="none"/>
        </w:rPr>
        <w:t>Versions of the English surveys are currently available in paper and electronic form.  A Spanish survey is available in paper form and electronically via Survey Monkey by request.</w:t>
      </w:r>
    </w:p>
    <w:p w14:paraId="46AA180A" w14:textId="671963FB" w:rsidR="00130C52" w:rsidRPr="002D28EF" w:rsidRDefault="00FC7E86" w:rsidP="002D28EF">
      <w:pPr>
        <w:numPr>
          <w:ilvl w:val="0"/>
          <w:numId w:val="7"/>
        </w:numPr>
        <w:ind w:left="810"/>
        <w:rPr>
          <w:rFonts w:eastAsia="Times New Roman" w:cstheme="minorHAnsi"/>
          <w:color w:val="36495F"/>
          <w:kern w:val="0"/>
          <w14:ligatures w14:val="none"/>
        </w:rPr>
      </w:pPr>
      <w:r w:rsidRPr="00FC7E86">
        <w:rPr>
          <w:rFonts w:eastAsia="Times New Roman" w:cstheme="minorHAnsi"/>
          <w:color w:val="000000"/>
          <w:kern w:val="0"/>
          <w14:ligatures w14:val="none"/>
        </w:rPr>
        <w:t>If your agency participates in the DMHAS consumer survey process, you may complete the DMHAS surveys instead of the CT BOS Consumer surveys. This year's process has been updated so that DMHAS will now send survey data directly to CT BOS. </w:t>
      </w:r>
      <w:r w:rsidR="00133BCB">
        <w:rPr>
          <w:rFonts w:eastAsia="Times New Roman" w:cstheme="minorHAnsi"/>
          <w:color w:val="000000"/>
          <w:kern w:val="0"/>
          <w14:ligatures w14:val="none"/>
        </w:rPr>
        <w:t xml:space="preserve"> Providers should not submit DMHAS surveys to CT BOS.  CT BOS will obtain surveys directly from DMHAS.</w:t>
      </w:r>
      <w:r w:rsidR="002E4A2B" w:rsidRPr="002E4A2B">
        <w:rPr>
          <w:rFonts w:eastAsia="Times New Roman" w:cstheme="minorHAnsi"/>
          <w:color w:val="000000"/>
          <w:kern w:val="0"/>
          <w14:ligatures w14:val="none"/>
        </w:rPr>
        <w:t xml:space="preserve"> If you are a DMHAS provider but would prefer to use CT BOS Participant Surveys, please let us know by sending an e-mail to: </w:t>
      </w:r>
      <w:hyperlink r:id="rId27" w:history="1">
        <w:r w:rsidR="003E12E8" w:rsidRPr="00B4063F">
          <w:rPr>
            <w:rStyle w:val="Hyperlink"/>
            <w:rFonts w:eastAsia="Times New Roman" w:cstheme="minorHAnsi"/>
            <w:kern w:val="0"/>
            <w14:ligatures w14:val="none"/>
          </w:rPr>
          <w:t>ctboscoc@gmail.com</w:t>
        </w:r>
      </w:hyperlink>
      <w:r w:rsidR="002E4A2B" w:rsidRPr="002E4A2B">
        <w:rPr>
          <w:rFonts w:eastAsia="Times New Roman" w:cstheme="minorHAnsi"/>
          <w:color w:val="000000"/>
          <w:kern w:val="0"/>
          <w14:ligatures w14:val="none"/>
        </w:rPr>
        <w:t>.</w:t>
      </w:r>
      <w:r w:rsidR="003E12E8">
        <w:rPr>
          <w:rFonts w:eastAsia="Times New Roman" w:cstheme="minorHAnsi"/>
          <w:color w:val="000000"/>
          <w:kern w:val="0"/>
          <w14:ligatures w14:val="none"/>
        </w:rPr>
        <w:t xml:space="preserve"> </w:t>
      </w:r>
      <w:r w:rsidR="00130C52" w:rsidRPr="002D28EF">
        <w:rPr>
          <w:rFonts w:ascii="Calibri" w:hAnsi="Calibri" w:cs="Calibri"/>
          <w:color w:val="000000" w:themeColor="text1"/>
          <w:shd w:val="clear" w:color="auto" w:fill="FFFFFF"/>
        </w:rPr>
        <w:t>DMHAS has confirmed that providers may continue to submit consumer satisfaction surveys to DMHAS through the 12/6/23 due date. To access DMHAS consumer satisfaction surveys see: </w:t>
      </w:r>
      <w:r w:rsidR="00130C52" w:rsidRPr="002D28EF">
        <w:rPr>
          <w:rStyle w:val="apple-converted-space"/>
          <w:rFonts w:ascii="Calibri" w:hAnsi="Calibri" w:cs="Calibri"/>
          <w:color w:val="000000" w:themeColor="text1"/>
          <w:shd w:val="clear" w:color="auto" w:fill="FFFFFF"/>
        </w:rPr>
        <w:t> </w:t>
      </w:r>
      <w:hyperlink r:id="rId28" w:tooltip="https://portal.ct.gov/DMHAS/Divisions/EQMI/EQMI---Consumer-Satisfaction-Survey." w:history="1">
        <w:r w:rsidR="00130C52" w:rsidRPr="002D28EF">
          <w:rPr>
            <w:rStyle w:val="Hyperlink"/>
            <w:rFonts w:ascii="Calibri" w:hAnsi="Calibri" w:cs="Calibri"/>
            <w:color w:val="0070C0"/>
          </w:rPr>
          <w:t>DMHAS Annual Consumer Satisfaction Survey Webpage</w:t>
        </w:r>
      </w:hyperlink>
    </w:p>
    <w:p w14:paraId="44F22D85" w14:textId="2845EAE0" w:rsidR="002D28EF" w:rsidRPr="002D28EF" w:rsidRDefault="002D28EF" w:rsidP="0081580D">
      <w:pPr>
        <w:numPr>
          <w:ilvl w:val="0"/>
          <w:numId w:val="7"/>
        </w:numPr>
        <w:ind w:left="900"/>
        <w:rPr>
          <w:rFonts w:eastAsia="Times New Roman" w:cstheme="minorHAnsi"/>
          <w:color w:val="000000"/>
          <w:kern w:val="0"/>
          <w14:ligatures w14:val="none"/>
        </w:rPr>
      </w:pPr>
      <w:r w:rsidRPr="002D28EF">
        <w:rPr>
          <w:rFonts w:eastAsia="Times New Roman" w:cstheme="minorHAnsi"/>
          <w:color w:val="000000"/>
          <w:kern w:val="0"/>
          <w14:ligatures w14:val="none"/>
        </w:rPr>
        <w:t>Because consumer survey data will not be entered until after the December deadline, your consumer survey score in RED will not be complete/correct until final reports are in RED.</w:t>
      </w:r>
    </w:p>
    <w:p w14:paraId="5945CBC4" w14:textId="77777777" w:rsidR="00FC7E86" w:rsidRPr="00FC7E86" w:rsidRDefault="00FC7E86" w:rsidP="00FC7E86">
      <w:pPr>
        <w:rPr>
          <w:rFonts w:eastAsia="Times New Roman" w:cstheme="minorHAnsi"/>
          <w:color w:val="36495F"/>
          <w:kern w:val="0"/>
          <w14:ligatures w14:val="none"/>
        </w:rPr>
      </w:pPr>
    </w:p>
    <w:p w14:paraId="65A7042E" w14:textId="77777777" w:rsidR="00FC7E86" w:rsidRPr="00FC7E86" w:rsidRDefault="00FC7E86" w:rsidP="00FC7E86">
      <w:pPr>
        <w:rPr>
          <w:rFonts w:eastAsia="Times New Roman" w:cstheme="minorHAnsi"/>
          <w:color w:val="36495F"/>
          <w:kern w:val="0"/>
          <w14:ligatures w14:val="none"/>
        </w:rPr>
      </w:pPr>
      <w:r w:rsidRPr="00FC7E86">
        <w:rPr>
          <w:rFonts w:eastAsia="Times New Roman" w:cstheme="minorHAnsi"/>
          <w:b/>
          <w:bCs/>
          <w:color w:val="000000"/>
          <w:kern w:val="0"/>
          <w14:ligatures w14:val="none"/>
        </w:rPr>
        <w:t>Paper Surveys: PLEASE NOTE:  </w:t>
      </w:r>
      <w:r w:rsidRPr="00FC7E86">
        <w:rPr>
          <w:rFonts w:eastAsia="Times New Roman" w:cstheme="minorHAnsi"/>
          <w:color w:val="000000"/>
          <w:kern w:val="0"/>
          <w14:ligatures w14:val="none"/>
        </w:rPr>
        <w:t>Submissions that do not follow these instructions will not be considered and agencies will not get credit for the submission of these surveys.</w:t>
      </w:r>
    </w:p>
    <w:p w14:paraId="53583AB7" w14:textId="77777777" w:rsidR="00FC7E86" w:rsidRPr="00FC7E86" w:rsidRDefault="00FC7E86" w:rsidP="00FC7E86">
      <w:pPr>
        <w:rPr>
          <w:rFonts w:eastAsia="Times New Roman" w:cstheme="minorHAnsi"/>
          <w:color w:val="36495F"/>
          <w:kern w:val="0"/>
          <w14:ligatures w14:val="none"/>
        </w:rPr>
      </w:pPr>
    </w:p>
    <w:p w14:paraId="194BDBBD" w14:textId="77777777" w:rsidR="002E4A2B" w:rsidRDefault="00FC7E86" w:rsidP="002E4A2B">
      <w:pPr>
        <w:numPr>
          <w:ilvl w:val="0"/>
          <w:numId w:val="9"/>
        </w:numPr>
        <w:ind w:left="810"/>
        <w:rPr>
          <w:rFonts w:eastAsia="Times New Roman" w:cstheme="minorHAnsi"/>
          <w:color w:val="36495F"/>
          <w:kern w:val="0"/>
          <w14:ligatures w14:val="none"/>
        </w:rPr>
      </w:pPr>
      <w:r w:rsidRPr="00FC7E86">
        <w:rPr>
          <w:rFonts w:eastAsia="Times New Roman" w:cstheme="minorHAnsi"/>
          <w:color w:val="000000"/>
          <w:kern w:val="0"/>
          <w14:ligatures w14:val="none"/>
        </w:rPr>
        <w:lastRenderedPageBreak/>
        <w:t>If you are distributing paper surveys,</w:t>
      </w:r>
      <w:r w:rsidRPr="00FC7E86">
        <w:rPr>
          <w:rFonts w:eastAsia="Times New Roman" w:cstheme="minorHAnsi"/>
          <w:b/>
          <w:bCs/>
          <w:color w:val="000000"/>
          <w:kern w:val="0"/>
          <w14:ligatures w14:val="none"/>
        </w:rPr>
        <w:t> PLEASE ADD YOUR GRANT NUMBERS </w:t>
      </w:r>
      <w:r w:rsidRPr="00FC7E86">
        <w:rPr>
          <w:rFonts w:eastAsia="Times New Roman" w:cstheme="minorHAnsi"/>
          <w:color w:val="000000"/>
          <w:kern w:val="0"/>
          <w14:ligatures w14:val="none"/>
        </w:rPr>
        <w:t>on each CT BOS and DMHAS survey prior to distributing them to consumers.  </w:t>
      </w:r>
    </w:p>
    <w:p w14:paraId="4F946CAA" w14:textId="35159D9A" w:rsidR="00FC7E86" w:rsidRPr="00FC7E86" w:rsidRDefault="00FC7E86" w:rsidP="002E4A2B">
      <w:pPr>
        <w:numPr>
          <w:ilvl w:val="0"/>
          <w:numId w:val="9"/>
        </w:numPr>
        <w:ind w:left="810"/>
        <w:rPr>
          <w:rFonts w:eastAsia="Times New Roman" w:cstheme="minorHAnsi"/>
          <w:color w:val="36495F"/>
          <w:kern w:val="0"/>
          <w14:ligatures w14:val="none"/>
        </w:rPr>
      </w:pPr>
      <w:r w:rsidRPr="00FC7E86">
        <w:rPr>
          <w:rFonts w:eastAsia="Times New Roman" w:cstheme="minorHAnsi"/>
          <w:color w:val="000000"/>
          <w:kern w:val="0"/>
          <w14:ligatures w14:val="none"/>
        </w:rPr>
        <w:t>There are two different ways to submit paper surveys: </w:t>
      </w:r>
    </w:p>
    <w:p w14:paraId="0C198676" w14:textId="7E95891D" w:rsidR="00FC7E86" w:rsidRPr="00FC7E86" w:rsidRDefault="00FC7E86" w:rsidP="002E4A2B">
      <w:pPr>
        <w:numPr>
          <w:ilvl w:val="0"/>
          <w:numId w:val="10"/>
        </w:numPr>
        <w:ind w:left="990" w:hanging="210"/>
        <w:rPr>
          <w:rFonts w:eastAsia="Times New Roman" w:cstheme="minorHAnsi"/>
          <w:color w:val="36495F"/>
          <w:kern w:val="0"/>
          <w14:ligatures w14:val="none"/>
        </w:rPr>
      </w:pPr>
      <w:r w:rsidRPr="00FC7E86">
        <w:rPr>
          <w:rFonts w:eastAsia="Times New Roman" w:cstheme="minorHAnsi"/>
          <w:color w:val="000000"/>
          <w:kern w:val="0"/>
          <w14:ligatures w14:val="none"/>
        </w:rPr>
        <w:t xml:space="preserve">METHOD 1:  Scan surveys into a separate file for each of your projects and </w:t>
      </w:r>
      <w:r w:rsidR="000C6A23">
        <w:rPr>
          <w:rFonts w:eastAsia="Times New Roman" w:cstheme="minorHAnsi"/>
          <w:color w:val="000000"/>
          <w:kern w:val="0"/>
          <w14:ligatures w14:val="none"/>
        </w:rPr>
        <w:t>upload</w:t>
      </w:r>
      <w:r w:rsidR="000C6A23" w:rsidRPr="00FC7E86">
        <w:rPr>
          <w:rFonts w:eastAsia="Times New Roman" w:cstheme="minorHAnsi"/>
          <w:color w:val="000000"/>
          <w:kern w:val="0"/>
          <w14:ligatures w14:val="none"/>
        </w:rPr>
        <w:t xml:space="preserve"> </w:t>
      </w:r>
      <w:r w:rsidRPr="00FC7E86">
        <w:rPr>
          <w:rFonts w:eastAsia="Times New Roman" w:cstheme="minorHAnsi"/>
          <w:color w:val="000000"/>
          <w:kern w:val="0"/>
          <w14:ligatures w14:val="none"/>
        </w:rPr>
        <w:t xml:space="preserve">surveys for each project via </w:t>
      </w:r>
      <w:proofErr w:type="spellStart"/>
      <w:r w:rsidRPr="00FC7E86">
        <w:rPr>
          <w:rFonts w:eastAsia="Times New Roman" w:cstheme="minorHAnsi"/>
          <w:color w:val="000000"/>
          <w:kern w:val="0"/>
          <w14:ligatures w14:val="none"/>
        </w:rPr>
        <w:t>Zengine</w:t>
      </w:r>
      <w:proofErr w:type="spellEnd"/>
      <w:r w:rsidRPr="00FC7E86">
        <w:rPr>
          <w:rFonts w:eastAsia="Times New Roman" w:cstheme="minorHAnsi"/>
          <w:color w:val="000000"/>
          <w:kern w:val="0"/>
          <w14:ligatures w14:val="none"/>
        </w:rPr>
        <w:t>,</w:t>
      </w:r>
      <w:r w:rsidR="00A00D8F">
        <w:rPr>
          <w:rFonts w:eastAsia="Times New Roman" w:cstheme="minorHAnsi"/>
          <w:color w:val="000000"/>
          <w:kern w:val="0"/>
          <w14:ligatures w14:val="none"/>
        </w:rPr>
        <w:t xml:space="preserve"> </w:t>
      </w:r>
      <w:r w:rsidRPr="00FC7E86">
        <w:rPr>
          <w:rFonts w:eastAsia="Times New Roman" w:cstheme="minorHAnsi"/>
          <w:color w:val="000000"/>
          <w:kern w:val="0"/>
          <w14:ligatures w14:val="none"/>
        </w:rPr>
        <w:t>the CT BOS grant management database, indicating the document type as “RE – Consumer Surveys.”   Instructions: </w:t>
      </w:r>
      <w:proofErr w:type="spellStart"/>
      <w:r>
        <w:fldChar w:fldCharType="begin"/>
      </w:r>
      <w:r>
        <w:instrText>HYPERLINK "https://www.ctbos.org/wp-content/uploads/2020/10/Provider-Instr-Doc-Submission-LPSQ-v5.pdf" \t "_blank"</w:instrText>
      </w:r>
      <w:r>
        <w:fldChar w:fldCharType="separate"/>
      </w:r>
      <w:r w:rsidRPr="00FC7E86">
        <w:rPr>
          <w:rFonts w:eastAsia="Times New Roman" w:cstheme="minorHAnsi"/>
          <w:color w:val="C03E30"/>
          <w:kern w:val="0"/>
          <w:u w:val="single"/>
          <w14:ligatures w14:val="none"/>
        </w:rPr>
        <w:t>Zengine</w:t>
      </w:r>
      <w:proofErr w:type="spellEnd"/>
      <w:r w:rsidRPr="00FC7E86">
        <w:rPr>
          <w:rFonts w:eastAsia="Times New Roman" w:cstheme="minorHAnsi"/>
          <w:color w:val="C03E30"/>
          <w:kern w:val="0"/>
          <w:u w:val="single"/>
          <w14:ligatures w14:val="none"/>
        </w:rPr>
        <w:t xml:space="preserve"> Document Submission Instructions</w:t>
      </w:r>
      <w:r>
        <w:rPr>
          <w:rFonts w:eastAsia="Times New Roman" w:cstheme="minorHAnsi"/>
          <w:color w:val="C03E30"/>
          <w:kern w:val="0"/>
          <w:u w:val="single"/>
          <w14:ligatures w14:val="none"/>
        </w:rPr>
        <w:fldChar w:fldCharType="end"/>
      </w:r>
    </w:p>
    <w:p w14:paraId="4A480208" w14:textId="49BA1A24" w:rsidR="00FC7E86" w:rsidRPr="00FC7E86" w:rsidRDefault="00FC7E86" w:rsidP="002E4A2B">
      <w:pPr>
        <w:ind w:left="990" w:hanging="210"/>
        <w:jc w:val="center"/>
        <w:rPr>
          <w:rFonts w:eastAsia="Times New Roman" w:cstheme="minorHAnsi"/>
          <w:color w:val="36495F"/>
          <w:kern w:val="0"/>
          <w14:ligatures w14:val="none"/>
        </w:rPr>
      </w:pPr>
      <w:r w:rsidRPr="00FC7E86">
        <w:rPr>
          <w:rFonts w:eastAsia="Times New Roman" w:cstheme="minorHAnsi"/>
          <w:color w:val="000000"/>
          <w:kern w:val="0"/>
          <w14:ligatures w14:val="none"/>
        </w:rPr>
        <w:t>**PLEASE </w:t>
      </w:r>
      <w:r w:rsidR="000C6A23">
        <w:rPr>
          <w:rFonts w:eastAsia="Times New Roman" w:cstheme="minorHAnsi"/>
          <w:color w:val="000000"/>
          <w:kern w:val="0"/>
          <w14:ligatures w14:val="none"/>
        </w:rPr>
        <w:t>upload</w:t>
      </w:r>
      <w:r w:rsidR="000C6A23" w:rsidRPr="00FC7E86">
        <w:rPr>
          <w:rFonts w:eastAsia="Times New Roman" w:cstheme="minorHAnsi"/>
          <w:color w:val="000000"/>
          <w:kern w:val="0"/>
          <w14:ligatures w14:val="none"/>
        </w:rPr>
        <w:t xml:space="preserve"> </w:t>
      </w:r>
      <w:r w:rsidRPr="00FC7E86">
        <w:rPr>
          <w:rFonts w:eastAsia="Times New Roman" w:cstheme="minorHAnsi"/>
          <w:color w:val="000000"/>
          <w:kern w:val="0"/>
          <w14:ligatures w14:val="none"/>
        </w:rPr>
        <w:t>surveys for a single project in a single batch. </w:t>
      </w:r>
    </w:p>
    <w:p w14:paraId="7F9958D9" w14:textId="3D2263C5" w:rsidR="00FC7E86" w:rsidRPr="00501419" w:rsidRDefault="00FC7E86" w:rsidP="00CA6258">
      <w:pPr>
        <w:numPr>
          <w:ilvl w:val="0"/>
          <w:numId w:val="11"/>
        </w:numPr>
        <w:ind w:left="990" w:hanging="210"/>
        <w:rPr>
          <w:rFonts w:eastAsia="Times New Roman" w:cstheme="minorHAnsi"/>
          <w:color w:val="36495F"/>
          <w:kern w:val="0"/>
          <w14:ligatures w14:val="none"/>
        </w:rPr>
      </w:pPr>
      <w:r w:rsidRPr="00501419">
        <w:rPr>
          <w:rFonts w:eastAsia="Times New Roman" w:cstheme="minorHAnsi"/>
          <w:color w:val="000000"/>
          <w:kern w:val="0"/>
          <w14:ligatures w14:val="none"/>
        </w:rPr>
        <w:t>METHOD 2:  Staff at your agency can enter the survey responses directly into Survey Monkey, using the </w:t>
      </w:r>
      <w:r w:rsidRPr="00501419">
        <w:rPr>
          <w:rFonts w:eastAsia="Times New Roman" w:cstheme="minorHAnsi"/>
          <w:b/>
          <w:bCs/>
          <w:color w:val="000000"/>
          <w:kern w:val="0"/>
          <w14:ligatures w14:val="none"/>
        </w:rPr>
        <w:t>grant number and corresponding program-specific link </w:t>
      </w:r>
      <w:r w:rsidRPr="00501419">
        <w:rPr>
          <w:rFonts w:eastAsia="Times New Roman" w:cstheme="minorHAnsi"/>
          <w:color w:val="000000"/>
          <w:kern w:val="0"/>
          <w14:ligatures w14:val="none"/>
        </w:rPr>
        <w:t xml:space="preserve">provided in </w:t>
      </w:r>
      <w:r w:rsidR="00501419">
        <w:rPr>
          <w:rFonts w:eastAsia="Times New Roman" w:cstheme="minorHAnsi"/>
          <w:color w:val="000000"/>
          <w:kern w:val="0"/>
          <w14:ligatures w14:val="none"/>
        </w:rPr>
        <w:t>the consumer survey document that was e-mailed to providers.</w:t>
      </w:r>
    </w:p>
    <w:p w14:paraId="003F2D29" w14:textId="77777777" w:rsidR="00501419" w:rsidRPr="00501419" w:rsidRDefault="00501419" w:rsidP="00501419">
      <w:pPr>
        <w:ind w:left="990"/>
        <w:rPr>
          <w:rFonts w:eastAsia="Times New Roman" w:cstheme="minorHAnsi"/>
          <w:color w:val="36495F"/>
          <w:kern w:val="0"/>
          <w14:ligatures w14:val="none"/>
        </w:rPr>
      </w:pPr>
    </w:p>
    <w:p w14:paraId="38F27697" w14:textId="77777777" w:rsidR="00FC7E86" w:rsidRPr="00FC7E86" w:rsidRDefault="00FC7E86" w:rsidP="00FC7E86">
      <w:pPr>
        <w:rPr>
          <w:rFonts w:eastAsia="Times New Roman" w:cstheme="minorHAnsi"/>
          <w:color w:val="36495F"/>
          <w:kern w:val="0"/>
          <w14:ligatures w14:val="none"/>
        </w:rPr>
      </w:pPr>
      <w:r w:rsidRPr="00FC7E86">
        <w:rPr>
          <w:rFonts w:eastAsia="Times New Roman" w:cstheme="minorHAnsi"/>
          <w:b/>
          <w:bCs/>
          <w:color w:val="000000"/>
          <w:kern w:val="0"/>
          <w14:ligatures w14:val="none"/>
        </w:rPr>
        <w:t>Electronic Surveys:</w:t>
      </w:r>
    </w:p>
    <w:p w14:paraId="48BC5F23" w14:textId="50DA39FA" w:rsidR="00FC7E86" w:rsidRPr="00FC7E86" w:rsidRDefault="00FC7E86" w:rsidP="00FC7E86">
      <w:pPr>
        <w:numPr>
          <w:ilvl w:val="0"/>
          <w:numId w:val="12"/>
        </w:numPr>
        <w:ind w:left="1320"/>
        <w:rPr>
          <w:rFonts w:eastAsia="Times New Roman" w:cstheme="minorHAnsi"/>
          <w:color w:val="36495F"/>
          <w:kern w:val="0"/>
          <w14:ligatures w14:val="none"/>
        </w:rPr>
      </w:pPr>
      <w:r w:rsidRPr="00FC7E86">
        <w:rPr>
          <w:rFonts w:eastAsia="Times New Roman" w:cstheme="minorHAnsi"/>
          <w:color w:val="000000"/>
          <w:kern w:val="0"/>
          <w14:ligatures w14:val="none"/>
        </w:rPr>
        <w:t xml:space="preserve">Program participants can complete the participant surveys on the web by using the links </w:t>
      </w:r>
      <w:r w:rsidR="00B71A1D">
        <w:rPr>
          <w:rFonts w:eastAsia="Times New Roman" w:cstheme="minorHAnsi"/>
          <w:color w:val="000000"/>
          <w:kern w:val="0"/>
          <w14:ligatures w14:val="none"/>
        </w:rPr>
        <w:t xml:space="preserve">that were shared with providers via e-mail.  </w:t>
      </w:r>
      <w:r w:rsidR="00B55B08">
        <w:rPr>
          <w:rFonts w:eastAsia="Times New Roman" w:cstheme="minorHAnsi"/>
          <w:color w:val="000000"/>
          <w:kern w:val="0"/>
          <w14:ligatures w14:val="none"/>
        </w:rPr>
        <w:t>The links are also on the RED Renewal Evaluation Process page under Resources</w:t>
      </w:r>
      <w:r w:rsidR="001F3E21">
        <w:rPr>
          <w:rFonts w:eastAsia="Times New Roman" w:cstheme="minorHAnsi"/>
          <w:color w:val="000000"/>
          <w:kern w:val="0"/>
          <w14:ligatures w14:val="none"/>
        </w:rPr>
        <w:t>.</w:t>
      </w:r>
    </w:p>
    <w:p w14:paraId="7D9AAB36" w14:textId="77777777" w:rsidR="00FC7E86" w:rsidRPr="00FC7E86" w:rsidRDefault="00FC7E86" w:rsidP="00FC7E86">
      <w:pPr>
        <w:numPr>
          <w:ilvl w:val="0"/>
          <w:numId w:val="12"/>
        </w:numPr>
        <w:ind w:left="1320"/>
        <w:rPr>
          <w:rFonts w:eastAsia="Times New Roman" w:cstheme="minorHAnsi"/>
          <w:color w:val="000000"/>
          <w:kern w:val="0"/>
          <w14:ligatures w14:val="none"/>
        </w:rPr>
      </w:pPr>
      <w:r w:rsidRPr="00FC7E86">
        <w:rPr>
          <w:rFonts w:eastAsia="Times New Roman" w:cstheme="minorHAnsi"/>
          <w:color w:val="000000"/>
          <w:kern w:val="0"/>
          <w14:ligatures w14:val="none"/>
        </w:rPr>
        <w:t>Please share ONLY the link that corresponds to your agency and specific project with consumers at your program. This link will take people to the survey for your project and will have information such as project name and grant number already filled in.  </w:t>
      </w:r>
      <w:r w:rsidRPr="00FC7E86">
        <w:rPr>
          <w:rFonts w:eastAsia="Times New Roman" w:cstheme="minorHAnsi"/>
          <w:b/>
          <w:bCs/>
          <w:color w:val="000000"/>
          <w:kern w:val="0"/>
          <w14:ligatures w14:val="none"/>
        </w:rPr>
        <w:t>To ensure your project receives credit for all surveys completed on-line, it is critical that you share the correct link. </w:t>
      </w:r>
    </w:p>
    <w:p w14:paraId="31A72D3B" w14:textId="77777777" w:rsidR="00FC7E86" w:rsidRPr="00FC7E86" w:rsidRDefault="00FC7E86" w:rsidP="00FC7E86">
      <w:pPr>
        <w:rPr>
          <w:rFonts w:eastAsia="Times New Roman" w:cstheme="minorHAnsi"/>
          <w:color w:val="36495F"/>
          <w:kern w:val="0"/>
          <w14:ligatures w14:val="none"/>
        </w:rPr>
      </w:pPr>
    </w:p>
    <w:p w14:paraId="757EF896" w14:textId="77777777" w:rsidR="00FC7E86" w:rsidRPr="00FC7E86" w:rsidRDefault="00FC7E86" w:rsidP="00FC7E86">
      <w:pPr>
        <w:rPr>
          <w:rFonts w:eastAsia="Times New Roman" w:cstheme="minorHAnsi"/>
          <w:color w:val="36495F"/>
          <w:kern w:val="0"/>
          <w14:ligatures w14:val="none"/>
        </w:rPr>
      </w:pPr>
      <w:r w:rsidRPr="00FC7E86">
        <w:rPr>
          <w:rFonts w:eastAsia="Times New Roman" w:cstheme="minorHAnsi"/>
          <w:b/>
          <w:bCs/>
          <w:color w:val="000000"/>
          <w:kern w:val="0"/>
          <w14:ligatures w14:val="none"/>
        </w:rPr>
        <w:t>YHDP Projects</w:t>
      </w:r>
    </w:p>
    <w:p w14:paraId="4079ADA3" w14:textId="368127DC" w:rsidR="00FC7E86" w:rsidRPr="00B55B08" w:rsidRDefault="00FC7E86" w:rsidP="00B55B08">
      <w:pPr>
        <w:rPr>
          <w:rFonts w:eastAsia="Times New Roman" w:cstheme="minorHAnsi"/>
          <w:color w:val="36495F"/>
          <w:kern w:val="0"/>
          <w14:ligatures w14:val="none"/>
        </w:rPr>
      </w:pPr>
      <w:r w:rsidRPr="00B55B08">
        <w:rPr>
          <w:rFonts w:eastAsia="Times New Roman" w:cstheme="minorHAnsi"/>
          <w:b/>
          <w:bCs/>
          <w:color w:val="315FC3"/>
          <w:kern w:val="0"/>
          <w14:ligatures w14:val="none"/>
        </w:rPr>
        <w:t>New this year</w:t>
      </w:r>
      <w:r w:rsidRPr="00B55B08">
        <w:rPr>
          <w:rFonts w:eastAsia="Times New Roman" w:cstheme="minorHAnsi"/>
          <w:color w:val="000000"/>
          <w:kern w:val="0"/>
          <w14:ligatures w14:val="none"/>
        </w:rPr>
        <w:t xml:space="preserve">, YHDP projects will use the same surveys as other CT BOS </w:t>
      </w:r>
      <w:r w:rsidR="00A00D8F" w:rsidRPr="00B55B08">
        <w:rPr>
          <w:rFonts w:eastAsia="Times New Roman" w:cstheme="minorHAnsi"/>
          <w:color w:val="000000"/>
          <w:kern w:val="0"/>
          <w14:ligatures w14:val="none"/>
        </w:rPr>
        <w:t>p</w:t>
      </w:r>
      <w:r w:rsidRPr="00B55B08">
        <w:rPr>
          <w:rFonts w:eastAsia="Times New Roman" w:cstheme="minorHAnsi"/>
          <w:color w:val="000000"/>
          <w:kern w:val="0"/>
          <w14:ligatures w14:val="none"/>
        </w:rPr>
        <w:t xml:space="preserve">roviders. Therefore, they are to use the same process as other CT BOS providers and have the option to submit paper or electronic surveys following the instructions outlined above. Survey Monkey links have been created and can be found </w:t>
      </w:r>
      <w:r w:rsidR="00501419" w:rsidRPr="00B55B08">
        <w:rPr>
          <w:rFonts w:eastAsia="Times New Roman" w:cstheme="minorHAnsi"/>
          <w:color w:val="000000"/>
          <w:kern w:val="0"/>
          <w14:ligatures w14:val="none"/>
        </w:rPr>
        <w:t xml:space="preserve">in the Consumer Survey links document that was e-mailed to providers.  </w:t>
      </w:r>
      <w:r w:rsidR="00B55B08">
        <w:rPr>
          <w:rFonts w:eastAsia="Times New Roman" w:cstheme="minorHAnsi"/>
          <w:color w:val="000000"/>
          <w:kern w:val="0"/>
          <w14:ligatures w14:val="none"/>
        </w:rPr>
        <w:t>The links are also on the RED Renewal Evaluation Process page under Resourc</w:t>
      </w:r>
      <w:r w:rsidR="00FD60A2">
        <w:rPr>
          <w:rFonts w:eastAsia="Times New Roman" w:cstheme="minorHAnsi"/>
          <w:color w:val="000000"/>
          <w:kern w:val="0"/>
          <w14:ligatures w14:val="none"/>
        </w:rPr>
        <w:t>es.</w:t>
      </w:r>
      <w:r w:rsidR="00B55B08">
        <w:rPr>
          <w:rFonts w:eastAsia="Times New Roman" w:cstheme="minorHAnsi"/>
          <w:color w:val="36495F"/>
          <w:kern w:val="0"/>
          <w14:ligatures w14:val="none"/>
        </w:rPr>
        <w:t xml:space="preserve">  </w:t>
      </w:r>
      <w:r w:rsidRPr="00B55B08">
        <w:rPr>
          <w:rFonts w:eastAsia="Times New Roman" w:cstheme="minorHAnsi"/>
          <w:color w:val="161D26"/>
          <w:kern w:val="0"/>
          <w14:ligatures w14:val="none"/>
        </w:rPr>
        <w:t xml:space="preserve">As of </w:t>
      </w:r>
      <w:r w:rsidR="00143353" w:rsidRPr="00B55B08">
        <w:rPr>
          <w:rFonts w:eastAsia="Times New Roman" w:cstheme="minorHAnsi"/>
          <w:color w:val="161D26"/>
          <w:kern w:val="0"/>
          <w14:ligatures w14:val="none"/>
        </w:rPr>
        <w:t>6/20/23</w:t>
      </w:r>
      <w:r w:rsidRPr="00B55B08">
        <w:rPr>
          <w:rFonts w:eastAsia="Times New Roman" w:cstheme="minorHAnsi"/>
          <w:color w:val="161D26"/>
          <w:kern w:val="0"/>
          <w14:ligatures w14:val="none"/>
        </w:rPr>
        <w:t xml:space="preserve">, YHDP providers </w:t>
      </w:r>
      <w:r w:rsidR="00143353" w:rsidRPr="00B55B08">
        <w:rPr>
          <w:rFonts w:eastAsia="Times New Roman" w:cstheme="minorHAnsi"/>
          <w:color w:val="161D26"/>
          <w:kern w:val="0"/>
          <w14:ligatures w14:val="none"/>
        </w:rPr>
        <w:t>were</w:t>
      </w:r>
      <w:r w:rsidRPr="00B55B08">
        <w:rPr>
          <w:rFonts w:eastAsia="Times New Roman" w:cstheme="minorHAnsi"/>
          <w:color w:val="161D26"/>
          <w:kern w:val="0"/>
          <w14:ligatures w14:val="none"/>
        </w:rPr>
        <w:t xml:space="preserve"> to cease using the old consumer survey links and begin using the new, updated consumer surveys.</w:t>
      </w:r>
    </w:p>
    <w:p w14:paraId="09A750C4" w14:textId="77777777" w:rsidR="00FC7E86" w:rsidRPr="004B48CF" w:rsidRDefault="00FC7E86" w:rsidP="00FC7E86">
      <w:pPr>
        <w:rPr>
          <w:rFonts w:eastAsia="Times New Roman" w:cstheme="minorHAnsi"/>
          <w:color w:val="36495F"/>
          <w:kern w:val="0"/>
          <w14:ligatures w14:val="none"/>
        </w:rPr>
      </w:pPr>
    </w:p>
    <w:p w14:paraId="72D231E3" w14:textId="588D28A0" w:rsidR="00FC7E86" w:rsidRPr="001B3C20" w:rsidRDefault="00797EDE" w:rsidP="001B3C20">
      <w:pPr>
        <w:shd w:val="clear" w:color="auto" w:fill="C5E0B3" w:themeFill="accent6" w:themeFillTint="66"/>
        <w:rPr>
          <w:rFonts w:eastAsia="Times New Roman" w:cstheme="minorHAnsi"/>
          <w:b/>
          <w:bCs/>
          <w:kern w:val="0"/>
          <w14:ligatures w14:val="none"/>
        </w:rPr>
      </w:pPr>
      <w:r w:rsidRPr="00797EDE">
        <w:rPr>
          <w:rFonts w:eastAsia="Times New Roman" w:cstheme="minorHAnsi"/>
          <w:b/>
          <w:bCs/>
          <w:kern w:val="0"/>
          <w14:ligatures w14:val="none"/>
        </w:rPr>
        <w:t>UPDATING CONTACTS IN ZENGINE</w:t>
      </w:r>
    </w:p>
    <w:p w14:paraId="629C0C8F" w14:textId="69322943" w:rsidR="004B48CF" w:rsidRPr="001B3C20" w:rsidRDefault="004B48CF" w:rsidP="004B48CF">
      <w:pPr>
        <w:pStyle w:val="NormalWeb"/>
        <w:spacing w:before="0" w:beforeAutospacing="0" w:after="0" w:afterAutospacing="0"/>
        <w:rPr>
          <w:rFonts w:asciiTheme="minorHAnsi" w:hAnsiTheme="minorHAnsi" w:cstheme="minorHAnsi"/>
          <w:color w:val="263953"/>
        </w:rPr>
      </w:pPr>
      <w:r w:rsidRPr="001B3C20">
        <w:rPr>
          <w:rFonts w:asciiTheme="minorHAnsi" w:hAnsiTheme="minorHAnsi" w:cstheme="minorHAnsi"/>
          <w:color w:val="000000"/>
        </w:rPr>
        <w:t xml:space="preserve">CTBOS uses </w:t>
      </w:r>
      <w:proofErr w:type="spellStart"/>
      <w:r w:rsidRPr="001B3C20">
        <w:rPr>
          <w:rFonts w:asciiTheme="minorHAnsi" w:hAnsiTheme="minorHAnsi" w:cstheme="minorHAnsi"/>
          <w:color w:val="000000"/>
        </w:rPr>
        <w:t>Zengine</w:t>
      </w:r>
      <w:proofErr w:type="spellEnd"/>
      <w:r w:rsidRPr="001B3C20">
        <w:rPr>
          <w:rFonts w:asciiTheme="minorHAnsi" w:hAnsiTheme="minorHAnsi" w:cstheme="minorHAnsi"/>
          <w:color w:val="000000"/>
        </w:rPr>
        <w:t>, a</w:t>
      </w:r>
      <w:r>
        <w:rPr>
          <w:rFonts w:asciiTheme="minorHAnsi" w:hAnsiTheme="minorHAnsi" w:cstheme="minorHAnsi"/>
          <w:color w:val="000000"/>
        </w:rPr>
        <w:t xml:space="preserve">n on-line </w:t>
      </w:r>
      <w:r w:rsidRPr="001B3C20">
        <w:rPr>
          <w:rFonts w:asciiTheme="minorHAnsi" w:hAnsiTheme="minorHAnsi" w:cstheme="minorHAnsi"/>
          <w:color w:val="000000"/>
        </w:rPr>
        <w:t>grants management database</w:t>
      </w:r>
      <w:r w:rsidR="00797EDE">
        <w:rPr>
          <w:rFonts w:asciiTheme="minorHAnsi" w:hAnsiTheme="minorHAnsi" w:cstheme="minorHAnsi"/>
          <w:color w:val="000000"/>
        </w:rPr>
        <w:t>,</w:t>
      </w:r>
      <w:r w:rsidRPr="001B3C20">
        <w:rPr>
          <w:rFonts w:asciiTheme="minorHAnsi" w:hAnsiTheme="minorHAnsi" w:cstheme="minorHAnsi"/>
          <w:color w:val="000000"/>
        </w:rPr>
        <w:t xml:space="preserve"> to keep our grants contacts list current. </w:t>
      </w:r>
      <w:r w:rsidR="002520A9">
        <w:rPr>
          <w:rFonts w:asciiTheme="minorHAnsi" w:hAnsiTheme="minorHAnsi" w:cstheme="minorHAnsi"/>
          <w:color w:val="000000"/>
        </w:rPr>
        <w:t>I</w:t>
      </w:r>
      <w:r w:rsidRPr="001B3C20">
        <w:rPr>
          <w:rFonts w:asciiTheme="minorHAnsi" w:hAnsiTheme="minorHAnsi" w:cstheme="minorHAnsi"/>
          <w:color w:val="000000"/>
        </w:rPr>
        <w:t xml:space="preserve">t is essential that the information in each agency's </w:t>
      </w:r>
      <w:proofErr w:type="spellStart"/>
      <w:r w:rsidR="00797EDE">
        <w:rPr>
          <w:rFonts w:asciiTheme="minorHAnsi" w:hAnsiTheme="minorHAnsi" w:cstheme="minorHAnsi"/>
          <w:color w:val="000000"/>
        </w:rPr>
        <w:t>Zengine</w:t>
      </w:r>
      <w:proofErr w:type="spellEnd"/>
      <w:r w:rsidR="00797EDE">
        <w:rPr>
          <w:rFonts w:asciiTheme="minorHAnsi" w:hAnsiTheme="minorHAnsi" w:cstheme="minorHAnsi"/>
          <w:color w:val="000000"/>
        </w:rPr>
        <w:t xml:space="preserve"> </w:t>
      </w:r>
      <w:r w:rsidRPr="001B3C20">
        <w:rPr>
          <w:rFonts w:asciiTheme="minorHAnsi" w:hAnsiTheme="minorHAnsi" w:cstheme="minorHAnsi"/>
          <w:color w:val="000000"/>
        </w:rPr>
        <w:t xml:space="preserve">contact profile is </w:t>
      </w:r>
      <w:proofErr w:type="gramStart"/>
      <w:r w:rsidRPr="001B3C20">
        <w:rPr>
          <w:rFonts w:asciiTheme="minorHAnsi" w:hAnsiTheme="minorHAnsi" w:cstheme="minorHAnsi"/>
          <w:color w:val="000000"/>
        </w:rPr>
        <w:t>up</w:t>
      </w:r>
      <w:r>
        <w:rPr>
          <w:rFonts w:asciiTheme="minorHAnsi" w:hAnsiTheme="minorHAnsi" w:cstheme="minorHAnsi"/>
          <w:color w:val="000000"/>
        </w:rPr>
        <w:t>-</w:t>
      </w:r>
      <w:r w:rsidRPr="001B3C20">
        <w:rPr>
          <w:rFonts w:asciiTheme="minorHAnsi" w:hAnsiTheme="minorHAnsi" w:cstheme="minorHAnsi"/>
          <w:color w:val="000000"/>
        </w:rPr>
        <w:t>to</w:t>
      </w:r>
      <w:r>
        <w:rPr>
          <w:rFonts w:asciiTheme="minorHAnsi" w:hAnsiTheme="minorHAnsi" w:cstheme="minorHAnsi"/>
          <w:color w:val="000000"/>
        </w:rPr>
        <w:t>-</w:t>
      </w:r>
      <w:r w:rsidRPr="001B3C20">
        <w:rPr>
          <w:rFonts w:asciiTheme="minorHAnsi" w:hAnsiTheme="minorHAnsi" w:cstheme="minorHAnsi"/>
          <w:color w:val="000000"/>
        </w:rPr>
        <w:t>date</w:t>
      </w:r>
      <w:proofErr w:type="gramEnd"/>
      <w:r w:rsidRPr="001B3C20">
        <w:rPr>
          <w:rFonts w:asciiTheme="minorHAnsi" w:hAnsiTheme="minorHAnsi" w:cstheme="minorHAnsi"/>
          <w:color w:val="000000"/>
        </w:rPr>
        <w:t xml:space="preserve"> so that the appropriate people will receive key communications and to ensure that all agencies/parties have access to RED as necessary.</w:t>
      </w:r>
      <w:r w:rsidRPr="001B3C20">
        <w:rPr>
          <w:rStyle w:val="apple-converted-space"/>
          <w:rFonts w:asciiTheme="minorHAnsi" w:hAnsiTheme="minorHAnsi" w:cstheme="minorHAnsi"/>
          <w:color w:val="000000"/>
        </w:rPr>
        <w:t> </w:t>
      </w:r>
    </w:p>
    <w:p w14:paraId="179AA9B6" w14:textId="77777777" w:rsidR="004B48CF" w:rsidRPr="001B3C20" w:rsidRDefault="004B48CF" w:rsidP="004B48CF">
      <w:pPr>
        <w:pStyle w:val="NormalWeb"/>
        <w:spacing w:before="0" w:beforeAutospacing="0" w:after="0" w:afterAutospacing="0"/>
        <w:rPr>
          <w:rFonts w:asciiTheme="minorHAnsi" w:hAnsiTheme="minorHAnsi" w:cstheme="minorHAnsi"/>
          <w:color w:val="263953"/>
        </w:rPr>
      </w:pPr>
    </w:p>
    <w:p w14:paraId="4C856D95" w14:textId="4465D7CA" w:rsidR="00477AF9" w:rsidRPr="001B3C20" w:rsidRDefault="004B48CF" w:rsidP="001B3C20">
      <w:pPr>
        <w:pStyle w:val="NormalWeb"/>
        <w:spacing w:before="0" w:beforeAutospacing="0" w:after="0" w:afterAutospacing="0"/>
        <w:rPr>
          <w:rFonts w:cstheme="minorHAnsi"/>
          <w:color w:val="263953"/>
        </w:rPr>
      </w:pPr>
      <w:r w:rsidRPr="001B3C20">
        <w:rPr>
          <w:rFonts w:asciiTheme="minorHAnsi" w:hAnsiTheme="minorHAnsi" w:cstheme="minorHAnsi"/>
          <w:color w:val="000000"/>
        </w:rPr>
        <w:t xml:space="preserve">Please log into </w:t>
      </w:r>
      <w:proofErr w:type="spellStart"/>
      <w:r w:rsidRPr="001B3C20">
        <w:rPr>
          <w:rFonts w:asciiTheme="minorHAnsi" w:hAnsiTheme="minorHAnsi" w:cstheme="minorHAnsi"/>
          <w:color w:val="000000"/>
        </w:rPr>
        <w:t>Zengine</w:t>
      </w:r>
      <w:proofErr w:type="spellEnd"/>
      <w:r w:rsidRPr="001B3C20">
        <w:rPr>
          <w:rFonts w:asciiTheme="minorHAnsi" w:hAnsiTheme="minorHAnsi" w:cstheme="minorHAnsi"/>
          <w:color w:val="000000"/>
        </w:rPr>
        <w:t>, review your profile ensuring it us up</w:t>
      </w:r>
      <w:r w:rsidR="00797EDE">
        <w:rPr>
          <w:rFonts w:asciiTheme="minorHAnsi" w:hAnsiTheme="minorHAnsi" w:cstheme="minorHAnsi"/>
          <w:color w:val="000000"/>
        </w:rPr>
        <w:t>-</w:t>
      </w:r>
      <w:r w:rsidRPr="001B3C20">
        <w:rPr>
          <w:rFonts w:asciiTheme="minorHAnsi" w:hAnsiTheme="minorHAnsi" w:cstheme="minorHAnsi"/>
          <w:color w:val="000000"/>
        </w:rPr>
        <w:t>to</w:t>
      </w:r>
      <w:r w:rsidR="00797EDE">
        <w:rPr>
          <w:rFonts w:asciiTheme="minorHAnsi" w:hAnsiTheme="minorHAnsi" w:cstheme="minorHAnsi"/>
          <w:color w:val="000000"/>
        </w:rPr>
        <w:t>-</w:t>
      </w:r>
      <w:r w:rsidRPr="001B3C20">
        <w:rPr>
          <w:rFonts w:asciiTheme="minorHAnsi" w:hAnsiTheme="minorHAnsi" w:cstheme="minorHAnsi"/>
          <w:color w:val="000000"/>
        </w:rPr>
        <w:t xml:space="preserve">date and </w:t>
      </w:r>
      <w:r w:rsidR="00797EDE">
        <w:rPr>
          <w:rFonts w:asciiTheme="minorHAnsi" w:hAnsiTheme="minorHAnsi" w:cstheme="minorHAnsi"/>
          <w:color w:val="000000"/>
        </w:rPr>
        <w:t xml:space="preserve">be sure </w:t>
      </w:r>
      <w:r w:rsidRPr="001B3C20">
        <w:rPr>
          <w:rFonts w:asciiTheme="minorHAnsi" w:hAnsiTheme="minorHAnsi" w:cstheme="minorHAnsi"/>
          <w:color w:val="000000"/>
        </w:rPr>
        <w:t xml:space="preserve">click "Save" so that your review and/or any changes are logged. Reviewing and/or updating your </w:t>
      </w:r>
      <w:proofErr w:type="spellStart"/>
      <w:r w:rsidRPr="001B3C20">
        <w:rPr>
          <w:rFonts w:asciiTheme="minorHAnsi" w:hAnsiTheme="minorHAnsi" w:cstheme="minorHAnsi"/>
          <w:color w:val="000000"/>
        </w:rPr>
        <w:t>Zengine</w:t>
      </w:r>
      <w:proofErr w:type="spellEnd"/>
      <w:r w:rsidRPr="001B3C20">
        <w:rPr>
          <w:rFonts w:asciiTheme="minorHAnsi" w:hAnsiTheme="minorHAnsi" w:cstheme="minorHAnsi"/>
          <w:color w:val="000000"/>
        </w:rPr>
        <w:t xml:space="preserve"> profile is a requirement for the Renewal Evaluation process. Failure to do so regularly may result in </w:t>
      </w:r>
      <w:r>
        <w:rPr>
          <w:rFonts w:asciiTheme="minorHAnsi" w:hAnsiTheme="minorHAnsi" w:cstheme="minorHAnsi"/>
          <w:color w:val="000000"/>
        </w:rPr>
        <w:t xml:space="preserve">penalties.  If you are new to </w:t>
      </w:r>
      <w:proofErr w:type="spellStart"/>
      <w:r>
        <w:rPr>
          <w:rFonts w:asciiTheme="minorHAnsi" w:hAnsiTheme="minorHAnsi" w:cstheme="minorHAnsi"/>
          <w:color w:val="000000"/>
        </w:rPr>
        <w:t>Zengine</w:t>
      </w:r>
      <w:proofErr w:type="spellEnd"/>
      <w:r>
        <w:rPr>
          <w:rFonts w:asciiTheme="minorHAnsi" w:hAnsiTheme="minorHAnsi" w:cstheme="minorHAnsi"/>
          <w:color w:val="000000"/>
        </w:rPr>
        <w:t xml:space="preserve">, you can find more information </w:t>
      </w:r>
      <w:r w:rsidR="00797EDE">
        <w:rPr>
          <w:rFonts w:asciiTheme="minorHAnsi" w:hAnsiTheme="minorHAnsi" w:cstheme="minorHAnsi"/>
          <w:color w:val="000000"/>
        </w:rPr>
        <w:t xml:space="preserve">on the </w:t>
      </w:r>
      <w:hyperlink r:id="rId29" w:history="1">
        <w:r w:rsidR="00797EDE" w:rsidRPr="00797EDE">
          <w:rPr>
            <w:rStyle w:val="Hyperlink"/>
            <w:rFonts w:asciiTheme="minorHAnsi" w:hAnsiTheme="minorHAnsi" w:cstheme="minorHAnsi"/>
          </w:rPr>
          <w:t xml:space="preserve">CT BOS </w:t>
        </w:r>
        <w:proofErr w:type="spellStart"/>
        <w:r w:rsidR="00797EDE" w:rsidRPr="00797EDE">
          <w:rPr>
            <w:rStyle w:val="Hyperlink"/>
            <w:rFonts w:asciiTheme="minorHAnsi" w:hAnsiTheme="minorHAnsi" w:cstheme="minorHAnsi"/>
          </w:rPr>
          <w:t>Zengine</w:t>
        </w:r>
        <w:proofErr w:type="spellEnd"/>
        <w:r w:rsidR="00797EDE" w:rsidRPr="00797EDE">
          <w:rPr>
            <w:rStyle w:val="Hyperlink"/>
            <w:rFonts w:asciiTheme="minorHAnsi" w:hAnsiTheme="minorHAnsi" w:cstheme="minorHAnsi"/>
          </w:rPr>
          <w:t xml:space="preserve"> Page</w:t>
        </w:r>
      </w:hyperlink>
      <w:r w:rsidR="00797EDE">
        <w:rPr>
          <w:rFonts w:asciiTheme="minorHAnsi" w:hAnsiTheme="minorHAnsi" w:cstheme="minorHAnsi"/>
          <w:color w:val="000000"/>
        </w:rPr>
        <w:t>.</w:t>
      </w:r>
    </w:p>
    <w:sectPr w:rsidR="00477AF9" w:rsidRPr="001B3C20" w:rsidSect="001B3C20">
      <w:headerReference w:type="default" r:id="rId30"/>
      <w:footerReference w:type="even" r:id="rId31"/>
      <w:footerReference w:type="default" r:id="rId3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4A18" w14:textId="77777777" w:rsidR="00CA573F" w:rsidRDefault="00CA573F" w:rsidP="00270FD3">
      <w:r>
        <w:separator/>
      </w:r>
    </w:p>
  </w:endnote>
  <w:endnote w:type="continuationSeparator" w:id="0">
    <w:p w14:paraId="6B326EB9" w14:textId="77777777" w:rsidR="00CA573F" w:rsidRDefault="00CA573F" w:rsidP="00270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425828"/>
      <w:docPartObj>
        <w:docPartGallery w:val="Page Numbers (Bottom of Page)"/>
        <w:docPartUnique/>
      </w:docPartObj>
    </w:sdtPr>
    <w:sdtContent>
      <w:p w14:paraId="4687398F" w14:textId="4A74F707" w:rsidR="007F212C" w:rsidRDefault="007F212C" w:rsidP="001B3C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8F8FAA" w14:textId="77777777" w:rsidR="007F212C" w:rsidRDefault="007F21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8436764"/>
      <w:docPartObj>
        <w:docPartGallery w:val="Page Numbers (Bottom of Page)"/>
        <w:docPartUnique/>
      </w:docPartObj>
    </w:sdtPr>
    <w:sdtContent>
      <w:p w14:paraId="4F1A9D46" w14:textId="1AF3FB40" w:rsidR="007F212C" w:rsidRDefault="007F212C" w:rsidP="001B3C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FF8191" w14:textId="77777777" w:rsidR="007F212C" w:rsidRDefault="007F2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0EC86" w14:textId="77777777" w:rsidR="00CA573F" w:rsidRDefault="00CA573F" w:rsidP="00270FD3">
      <w:r>
        <w:separator/>
      </w:r>
    </w:p>
  </w:footnote>
  <w:footnote w:type="continuationSeparator" w:id="0">
    <w:p w14:paraId="5E26B7F5" w14:textId="77777777" w:rsidR="00CA573F" w:rsidRDefault="00CA573F" w:rsidP="00270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AF56" w14:textId="2FEAB84A" w:rsidR="00270FD3" w:rsidRDefault="00270FD3">
    <w:pPr>
      <w:pStyle w:val="Header"/>
    </w:pPr>
    <w:r w:rsidRPr="00782707">
      <w:rPr>
        <w:rFonts w:cstheme="minorHAnsi"/>
        <w:b/>
        <w:bCs/>
        <w:noProof/>
        <w:color w:val="000000" w:themeColor="text1"/>
      </w:rPr>
      <w:drawing>
        <wp:anchor distT="0" distB="0" distL="114300" distR="114300" simplePos="0" relativeHeight="251659264" behindDoc="0" locked="0" layoutInCell="1" allowOverlap="1" wp14:anchorId="34BB56C6" wp14:editId="11FCB709">
          <wp:simplePos x="0" y="0"/>
          <wp:positionH relativeFrom="page">
            <wp:posOffset>914400</wp:posOffset>
          </wp:positionH>
          <wp:positionV relativeFrom="page">
            <wp:posOffset>640080</wp:posOffset>
          </wp:positionV>
          <wp:extent cx="6245860" cy="62293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5860" cy="622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453"/>
    <w:multiLevelType w:val="multilevel"/>
    <w:tmpl w:val="5D34EC2A"/>
    <w:lvl w:ilvl="0">
      <w:start w:val="1"/>
      <w:numFmt w:val="bullet"/>
      <w:lvlText w:val="o"/>
      <w:lvlJc w:val="left"/>
      <w:pPr>
        <w:ind w:left="1800" w:hanging="360"/>
      </w:pPr>
      <w:rPr>
        <w:rFonts w:ascii="Courier New" w:hAnsi="Courier New" w:cs="Courier New" w:hint="default"/>
        <w:sz w:val="20"/>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0A2B4854"/>
    <w:multiLevelType w:val="hybridMultilevel"/>
    <w:tmpl w:val="4ACC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2" w15:restartNumberingAfterBreak="0">
    <w:nsid w:val="127C6174"/>
    <w:multiLevelType w:val="multilevel"/>
    <w:tmpl w:val="C3F66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9B1DC2"/>
    <w:multiLevelType w:val="multilevel"/>
    <w:tmpl w:val="BD641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F861A5"/>
    <w:multiLevelType w:val="hybridMultilevel"/>
    <w:tmpl w:val="9014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81C59"/>
    <w:multiLevelType w:val="multilevel"/>
    <w:tmpl w:val="55400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900F0C"/>
    <w:multiLevelType w:val="multilevel"/>
    <w:tmpl w:val="038E9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7A7D36"/>
    <w:multiLevelType w:val="multilevel"/>
    <w:tmpl w:val="142C472E"/>
    <w:lvl w:ilvl="0">
      <w:start w:val="1"/>
      <w:numFmt w:val="bullet"/>
      <w:lvlText w:val=""/>
      <w:lvlJc w:val="left"/>
      <w:pPr>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8" w15:restartNumberingAfterBreak="0">
    <w:nsid w:val="3E1A2027"/>
    <w:multiLevelType w:val="multilevel"/>
    <w:tmpl w:val="8472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5F03FE"/>
    <w:multiLevelType w:val="multilevel"/>
    <w:tmpl w:val="AA1C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0323B"/>
    <w:multiLevelType w:val="multilevel"/>
    <w:tmpl w:val="61F2F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56442"/>
    <w:multiLevelType w:val="multilevel"/>
    <w:tmpl w:val="6EC2658C"/>
    <w:lvl w:ilvl="0">
      <w:start w:val="1"/>
      <w:numFmt w:val="bullet"/>
      <w:lvlText w:val="o"/>
      <w:lvlJc w:val="left"/>
      <w:pPr>
        <w:ind w:left="1680" w:hanging="360"/>
      </w:pPr>
      <w:rPr>
        <w:rFonts w:ascii="Courier New" w:hAnsi="Courier New" w:cs="Courier New" w:hint="default"/>
        <w:sz w:val="20"/>
      </w:rPr>
    </w:lvl>
    <w:lvl w:ilvl="1" w:tentative="1">
      <w:start w:val="1"/>
      <w:numFmt w:val="bullet"/>
      <w:lvlText w:val="o"/>
      <w:lvlJc w:val="left"/>
      <w:pPr>
        <w:tabs>
          <w:tab w:val="num" w:pos="2400"/>
        </w:tabs>
        <w:ind w:left="2400" w:hanging="360"/>
      </w:pPr>
      <w:rPr>
        <w:rFonts w:ascii="Courier New" w:hAnsi="Courier New" w:hint="default"/>
        <w:sz w:val="20"/>
      </w:rPr>
    </w:lvl>
    <w:lvl w:ilvl="2" w:tentative="1">
      <w:start w:val="1"/>
      <w:numFmt w:val="bullet"/>
      <w:lvlText w:val=""/>
      <w:lvlJc w:val="left"/>
      <w:pPr>
        <w:tabs>
          <w:tab w:val="num" w:pos="3120"/>
        </w:tabs>
        <w:ind w:left="3120" w:hanging="360"/>
      </w:pPr>
      <w:rPr>
        <w:rFonts w:ascii="Wingdings" w:hAnsi="Wingdings" w:hint="default"/>
        <w:sz w:val="20"/>
      </w:rPr>
    </w:lvl>
    <w:lvl w:ilvl="3" w:tentative="1">
      <w:start w:val="1"/>
      <w:numFmt w:val="bullet"/>
      <w:lvlText w:val=""/>
      <w:lvlJc w:val="left"/>
      <w:pPr>
        <w:tabs>
          <w:tab w:val="num" w:pos="3840"/>
        </w:tabs>
        <w:ind w:left="3840" w:hanging="360"/>
      </w:pPr>
      <w:rPr>
        <w:rFonts w:ascii="Wingdings" w:hAnsi="Wingdings" w:hint="default"/>
        <w:sz w:val="20"/>
      </w:rPr>
    </w:lvl>
    <w:lvl w:ilvl="4" w:tentative="1">
      <w:start w:val="1"/>
      <w:numFmt w:val="bullet"/>
      <w:lvlText w:val=""/>
      <w:lvlJc w:val="left"/>
      <w:pPr>
        <w:tabs>
          <w:tab w:val="num" w:pos="4560"/>
        </w:tabs>
        <w:ind w:left="4560" w:hanging="360"/>
      </w:pPr>
      <w:rPr>
        <w:rFonts w:ascii="Wingdings" w:hAnsi="Wingdings" w:hint="default"/>
        <w:sz w:val="20"/>
      </w:rPr>
    </w:lvl>
    <w:lvl w:ilvl="5" w:tentative="1">
      <w:start w:val="1"/>
      <w:numFmt w:val="bullet"/>
      <w:lvlText w:val=""/>
      <w:lvlJc w:val="left"/>
      <w:pPr>
        <w:tabs>
          <w:tab w:val="num" w:pos="5280"/>
        </w:tabs>
        <w:ind w:left="5280" w:hanging="360"/>
      </w:pPr>
      <w:rPr>
        <w:rFonts w:ascii="Wingdings" w:hAnsi="Wingdings" w:hint="default"/>
        <w:sz w:val="20"/>
      </w:rPr>
    </w:lvl>
    <w:lvl w:ilvl="6" w:tentative="1">
      <w:start w:val="1"/>
      <w:numFmt w:val="bullet"/>
      <w:lvlText w:val=""/>
      <w:lvlJc w:val="left"/>
      <w:pPr>
        <w:tabs>
          <w:tab w:val="num" w:pos="6000"/>
        </w:tabs>
        <w:ind w:left="6000" w:hanging="360"/>
      </w:pPr>
      <w:rPr>
        <w:rFonts w:ascii="Wingdings" w:hAnsi="Wingdings" w:hint="default"/>
        <w:sz w:val="20"/>
      </w:rPr>
    </w:lvl>
    <w:lvl w:ilvl="7" w:tentative="1">
      <w:start w:val="1"/>
      <w:numFmt w:val="bullet"/>
      <w:lvlText w:val=""/>
      <w:lvlJc w:val="left"/>
      <w:pPr>
        <w:tabs>
          <w:tab w:val="num" w:pos="6720"/>
        </w:tabs>
        <w:ind w:left="6720" w:hanging="360"/>
      </w:pPr>
      <w:rPr>
        <w:rFonts w:ascii="Wingdings" w:hAnsi="Wingdings" w:hint="default"/>
        <w:sz w:val="20"/>
      </w:rPr>
    </w:lvl>
    <w:lvl w:ilvl="8" w:tentative="1">
      <w:start w:val="1"/>
      <w:numFmt w:val="bullet"/>
      <w:lvlText w:val=""/>
      <w:lvlJc w:val="left"/>
      <w:pPr>
        <w:tabs>
          <w:tab w:val="num" w:pos="7440"/>
        </w:tabs>
        <w:ind w:left="7440" w:hanging="360"/>
      </w:pPr>
      <w:rPr>
        <w:rFonts w:ascii="Wingdings" w:hAnsi="Wingdings" w:hint="default"/>
        <w:sz w:val="20"/>
      </w:rPr>
    </w:lvl>
  </w:abstractNum>
  <w:abstractNum w:abstractNumId="12" w15:restartNumberingAfterBreak="0">
    <w:nsid w:val="4EB3638D"/>
    <w:multiLevelType w:val="multilevel"/>
    <w:tmpl w:val="B1EA07D4"/>
    <w:lvl w:ilvl="0">
      <w:start w:val="1"/>
      <w:numFmt w:val="bullet"/>
      <w:lvlText w:val="o"/>
      <w:lvlJc w:val="left"/>
      <w:pPr>
        <w:ind w:left="1800" w:hanging="360"/>
      </w:pPr>
      <w:rPr>
        <w:rFonts w:ascii="Courier New" w:hAnsi="Courier New" w:cs="Courier New"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64501073"/>
    <w:multiLevelType w:val="multilevel"/>
    <w:tmpl w:val="7156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D55D14"/>
    <w:multiLevelType w:val="multilevel"/>
    <w:tmpl w:val="4010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472AFF"/>
    <w:multiLevelType w:val="multilevel"/>
    <w:tmpl w:val="53A4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10684D"/>
    <w:multiLevelType w:val="multilevel"/>
    <w:tmpl w:val="AE684D3A"/>
    <w:lvl w:ilvl="0">
      <w:start w:val="1"/>
      <w:numFmt w:val="bullet"/>
      <w:lvlText w:val="o"/>
      <w:lvlJc w:val="left"/>
      <w:pPr>
        <w:ind w:left="1800" w:hanging="360"/>
      </w:pPr>
      <w:rPr>
        <w:rFonts w:ascii="Courier New" w:hAnsi="Courier New" w:cs="Courier New" w:hint="default"/>
        <w:sz w:val="20"/>
      </w:rPr>
    </w:lvl>
    <w:lvl w:ilvl="1">
      <w:start w:val="1"/>
      <w:numFmt w:val="bullet"/>
      <w:lvlText w:val=""/>
      <w:lvlJc w:val="left"/>
      <w:pPr>
        <w:ind w:left="2520" w:hanging="360"/>
      </w:pPr>
      <w:rPr>
        <w:rFonts w:ascii="Wingdings" w:hAnsi="Wingding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7" w15:restartNumberingAfterBreak="0">
    <w:nsid w:val="777479AD"/>
    <w:multiLevelType w:val="multilevel"/>
    <w:tmpl w:val="63E4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3605938">
    <w:abstractNumId w:val="17"/>
  </w:num>
  <w:num w:numId="2" w16cid:durableId="825051752">
    <w:abstractNumId w:val="3"/>
  </w:num>
  <w:num w:numId="3" w16cid:durableId="837623928">
    <w:abstractNumId w:val="13"/>
  </w:num>
  <w:num w:numId="4" w16cid:durableId="1769346389">
    <w:abstractNumId w:val="4"/>
  </w:num>
  <w:num w:numId="5" w16cid:durableId="335235644">
    <w:abstractNumId w:val="11"/>
  </w:num>
  <w:num w:numId="6" w16cid:durableId="1592619830">
    <w:abstractNumId w:val="7"/>
  </w:num>
  <w:num w:numId="7" w16cid:durableId="1412461218">
    <w:abstractNumId w:val="2"/>
  </w:num>
  <w:num w:numId="8" w16cid:durableId="169567787">
    <w:abstractNumId w:val="10"/>
  </w:num>
  <w:num w:numId="9" w16cid:durableId="1441758945">
    <w:abstractNumId w:val="14"/>
  </w:num>
  <w:num w:numId="10" w16cid:durableId="1325278739">
    <w:abstractNumId w:val="15"/>
  </w:num>
  <w:num w:numId="11" w16cid:durableId="1700735327">
    <w:abstractNumId w:val="9"/>
  </w:num>
  <w:num w:numId="12" w16cid:durableId="1763918040">
    <w:abstractNumId w:val="8"/>
  </w:num>
  <w:num w:numId="13" w16cid:durableId="1404137126">
    <w:abstractNumId w:val="5"/>
  </w:num>
  <w:num w:numId="14" w16cid:durableId="1816532987">
    <w:abstractNumId w:val="6"/>
  </w:num>
  <w:num w:numId="15" w16cid:durableId="17582621">
    <w:abstractNumId w:val="1"/>
  </w:num>
  <w:num w:numId="16" w16cid:durableId="643967534">
    <w:abstractNumId w:val="16"/>
  </w:num>
  <w:num w:numId="17" w16cid:durableId="1432044773">
    <w:abstractNumId w:val="12"/>
  </w:num>
  <w:num w:numId="18" w16cid:durableId="153368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725"/>
    <w:rsid w:val="00051019"/>
    <w:rsid w:val="000A24B0"/>
    <w:rsid w:val="000A593A"/>
    <w:rsid w:val="000C6A23"/>
    <w:rsid w:val="000E2F7C"/>
    <w:rsid w:val="00130C52"/>
    <w:rsid w:val="00133BCB"/>
    <w:rsid w:val="00134C50"/>
    <w:rsid w:val="00143353"/>
    <w:rsid w:val="001544BE"/>
    <w:rsid w:val="001B3C20"/>
    <w:rsid w:val="001F31D7"/>
    <w:rsid w:val="001F3E21"/>
    <w:rsid w:val="001F68E7"/>
    <w:rsid w:val="00231BDD"/>
    <w:rsid w:val="00242099"/>
    <w:rsid w:val="00251375"/>
    <w:rsid w:val="002520A9"/>
    <w:rsid w:val="00270FD3"/>
    <w:rsid w:val="00297BAC"/>
    <w:rsid w:val="002D09F0"/>
    <w:rsid w:val="002D1F2D"/>
    <w:rsid w:val="002D28EF"/>
    <w:rsid w:val="002E4A2B"/>
    <w:rsid w:val="00385696"/>
    <w:rsid w:val="003C7344"/>
    <w:rsid w:val="003D24BC"/>
    <w:rsid w:val="003D65F9"/>
    <w:rsid w:val="003E12E8"/>
    <w:rsid w:val="0044621C"/>
    <w:rsid w:val="00452415"/>
    <w:rsid w:val="00464D43"/>
    <w:rsid w:val="00477AF9"/>
    <w:rsid w:val="004943DB"/>
    <w:rsid w:val="004A7EA2"/>
    <w:rsid w:val="004B48CF"/>
    <w:rsid w:val="004C533E"/>
    <w:rsid w:val="00501419"/>
    <w:rsid w:val="0052341C"/>
    <w:rsid w:val="00527B1E"/>
    <w:rsid w:val="00551D87"/>
    <w:rsid w:val="005A17FB"/>
    <w:rsid w:val="005A4F1F"/>
    <w:rsid w:val="005A7412"/>
    <w:rsid w:val="005D0019"/>
    <w:rsid w:val="005E60DE"/>
    <w:rsid w:val="00624AC3"/>
    <w:rsid w:val="006A5CDF"/>
    <w:rsid w:val="006E28B1"/>
    <w:rsid w:val="007100D2"/>
    <w:rsid w:val="00792E23"/>
    <w:rsid w:val="00797EDE"/>
    <w:rsid w:val="007B281F"/>
    <w:rsid w:val="007C6F8B"/>
    <w:rsid w:val="007E6D0F"/>
    <w:rsid w:val="007F212C"/>
    <w:rsid w:val="0081580D"/>
    <w:rsid w:val="00830875"/>
    <w:rsid w:val="008675BA"/>
    <w:rsid w:val="00887BF3"/>
    <w:rsid w:val="008D2E17"/>
    <w:rsid w:val="009068E8"/>
    <w:rsid w:val="009433B8"/>
    <w:rsid w:val="00944D99"/>
    <w:rsid w:val="00970709"/>
    <w:rsid w:val="00994F18"/>
    <w:rsid w:val="009A182C"/>
    <w:rsid w:val="009A57A1"/>
    <w:rsid w:val="009A5955"/>
    <w:rsid w:val="009B0D29"/>
    <w:rsid w:val="009B3DDD"/>
    <w:rsid w:val="00A00D8F"/>
    <w:rsid w:val="00A07BB9"/>
    <w:rsid w:val="00A33F70"/>
    <w:rsid w:val="00B21F1F"/>
    <w:rsid w:val="00B22336"/>
    <w:rsid w:val="00B241AB"/>
    <w:rsid w:val="00B33EF4"/>
    <w:rsid w:val="00B53725"/>
    <w:rsid w:val="00B55B08"/>
    <w:rsid w:val="00B71A1D"/>
    <w:rsid w:val="00BB130E"/>
    <w:rsid w:val="00BC3750"/>
    <w:rsid w:val="00C04639"/>
    <w:rsid w:val="00C200A9"/>
    <w:rsid w:val="00C200BF"/>
    <w:rsid w:val="00CA573F"/>
    <w:rsid w:val="00CB47C5"/>
    <w:rsid w:val="00CE07E9"/>
    <w:rsid w:val="00E11CA4"/>
    <w:rsid w:val="00E74F9E"/>
    <w:rsid w:val="00F31AAA"/>
    <w:rsid w:val="00F4354B"/>
    <w:rsid w:val="00F6163A"/>
    <w:rsid w:val="00F75242"/>
    <w:rsid w:val="00F82908"/>
    <w:rsid w:val="00FC7E86"/>
    <w:rsid w:val="00FD04D4"/>
    <w:rsid w:val="00FD6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2E39E"/>
  <w15:chartTrackingRefBased/>
  <w15:docId w15:val="{35464A2B-C328-FB49-A743-32A2C157E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725"/>
    <w:pPr>
      <w:spacing w:before="100" w:beforeAutospacing="1" w:after="100" w:afterAutospacing="1"/>
    </w:pPr>
    <w:rPr>
      <w:rFonts w:ascii="Times New Roman" w:eastAsia="Times New Roman" w:hAnsi="Times New Roman" w:cs="Times New Roman"/>
      <w:kern w:val="0"/>
      <w14:ligatures w14:val="none"/>
    </w:rPr>
  </w:style>
  <w:style w:type="paragraph" w:customStyle="1" w:styleId="indent-1">
    <w:name w:val="indent-1"/>
    <w:basedOn w:val="Normal"/>
    <w:rsid w:val="00B53725"/>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B53725"/>
    <w:rPr>
      <w:color w:val="0000FF"/>
      <w:u w:val="single"/>
    </w:rPr>
  </w:style>
  <w:style w:type="paragraph" w:styleId="Header">
    <w:name w:val="header"/>
    <w:basedOn w:val="Normal"/>
    <w:link w:val="HeaderChar"/>
    <w:uiPriority w:val="99"/>
    <w:unhideWhenUsed/>
    <w:rsid w:val="00270FD3"/>
    <w:pPr>
      <w:tabs>
        <w:tab w:val="center" w:pos="4680"/>
        <w:tab w:val="right" w:pos="9360"/>
      </w:tabs>
    </w:pPr>
  </w:style>
  <w:style w:type="character" w:customStyle="1" w:styleId="HeaderChar">
    <w:name w:val="Header Char"/>
    <w:basedOn w:val="DefaultParagraphFont"/>
    <w:link w:val="Header"/>
    <w:uiPriority w:val="99"/>
    <w:rsid w:val="00270FD3"/>
  </w:style>
  <w:style w:type="paragraph" w:styleId="Footer">
    <w:name w:val="footer"/>
    <w:basedOn w:val="Normal"/>
    <w:link w:val="FooterChar"/>
    <w:uiPriority w:val="99"/>
    <w:unhideWhenUsed/>
    <w:rsid w:val="00270FD3"/>
    <w:pPr>
      <w:tabs>
        <w:tab w:val="center" w:pos="4680"/>
        <w:tab w:val="right" w:pos="9360"/>
      </w:tabs>
    </w:pPr>
  </w:style>
  <w:style w:type="character" w:customStyle="1" w:styleId="FooterChar">
    <w:name w:val="Footer Char"/>
    <w:basedOn w:val="DefaultParagraphFont"/>
    <w:link w:val="Footer"/>
    <w:uiPriority w:val="99"/>
    <w:rsid w:val="00270FD3"/>
  </w:style>
  <w:style w:type="paragraph" w:styleId="ListParagraph">
    <w:name w:val="List Paragraph"/>
    <w:basedOn w:val="Normal"/>
    <w:uiPriority w:val="34"/>
    <w:qFormat/>
    <w:rsid w:val="003D24BC"/>
    <w:pPr>
      <w:ind w:left="720"/>
      <w:contextualSpacing/>
    </w:pPr>
  </w:style>
  <w:style w:type="character" w:styleId="UnresolvedMention">
    <w:name w:val="Unresolved Mention"/>
    <w:basedOn w:val="DefaultParagraphFont"/>
    <w:uiPriority w:val="99"/>
    <w:semiHidden/>
    <w:unhideWhenUsed/>
    <w:rsid w:val="006E28B1"/>
    <w:rPr>
      <w:color w:val="605E5C"/>
      <w:shd w:val="clear" w:color="auto" w:fill="E1DFDD"/>
    </w:rPr>
  </w:style>
  <w:style w:type="character" w:customStyle="1" w:styleId="apple-converted-space">
    <w:name w:val="apple-converted-space"/>
    <w:basedOn w:val="DefaultParagraphFont"/>
    <w:rsid w:val="00FC7E86"/>
  </w:style>
  <w:style w:type="character" w:styleId="CommentReference">
    <w:name w:val="annotation reference"/>
    <w:basedOn w:val="DefaultParagraphFont"/>
    <w:uiPriority w:val="99"/>
    <w:semiHidden/>
    <w:unhideWhenUsed/>
    <w:rsid w:val="00231BDD"/>
    <w:rPr>
      <w:sz w:val="16"/>
      <w:szCs w:val="16"/>
    </w:rPr>
  </w:style>
  <w:style w:type="paragraph" w:styleId="CommentText">
    <w:name w:val="annotation text"/>
    <w:basedOn w:val="Normal"/>
    <w:link w:val="CommentTextChar"/>
    <w:uiPriority w:val="99"/>
    <w:semiHidden/>
    <w:unhideWhenUsed/>
    <w:rsid w:val="00231BDD"/>
    <w:rPr>
      <w:sz w:val="20"/>
      <w:szCs w:val="20"/>
    </w:rPr>
  </w:style>
  <w:style w:type="character" w:customStyle="1" w:styleId="CommentTextChar">
    <w:name w:val="Comment Text Char"/>
    <w:basedOn w:val="DefaultParagraphFont"/>
    <w:link w:val="CommentText"/>
    <w:uiPriority w:val="99"/>
    <w:semiHidden/>
    <w:rsid w:val="00231BDD"/>
    <w:rPr>
      <w:sz w:val="20"/>
      <w:szCs w:val="20"/>
    </w:rPr>
  </w:style>
  <w:style w:type="paragraph" w:styleId="CommentSubject">
    <w:name w:val="annotation subject"/>
    <w:basedOn w:val="CommentText"/>
    <w:next w:val="CommentText"/>
    <w:link w:val="CommentSubjectChar"/>
    <w:uiPriority w:val="99"/>
    <w:semiHidden/>
    <w:unhideWhenUsed/>
    <w:rsid w:val="00231BDD"/>
    <w:rPr>
      <w:b/>
      <w:bCs/>
    </w:rPr>
  </w:style>
  <w:style w:type="character" w:customStyle="1" w:styleId="CommentSubjectChar">
    <w:name w:val="Comment Subject Char"/>
    <w:basedOn w:val="CommentTextChar"/>
    <w:link w:val="CommentSubject"/>
    <w:uiPriority w:val="99"/>
    <w:semiHidden/>
    <w:rsid w:val="00231BDD"/>
    <w:rPr>
      <w:b/>
      <w:bCs/>
      <w:sz w:val="20"/>
      <w:szCs w:val="20"/>
    </w:rPr>
  </w:style>
  <w:style w:type="paragraph" w:styleId="Revision">
    <w:name w:val="Revision"/>
    <w:hidden/>
    <w:uiPriority w:val="99"/>
    <w:semiHidden/>
    <w:rsid w:val="00231BDD"/>
  </w:style>
  <w:style w:type="character" w:styleId="PageNumber">
    <w:name w:val="page number"/>
    <w:basedOn w:val="DefaultParagraphFont"/>
    <w:uiPriority w:val="99"/>
    <w:semiHidden/>
    <w:unhideWhenUsed/>
    <w:rsid w:val="007F212C"/>
  </w:style>
  <w:style w:type="character" w:styleId="FollowedHyperlink">
    <w:name w:val="FollowedHyperlink"/>
    <w:basedOn w:val="DefaultParagraphFont"/>
    <w:uiPriority w:val="99"/>
    <w:semiHidden/>
    <w:unhideWhenUsed/>
    <w:rsid w:val="005A17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58689">
      <w:bodyDiv w:val="1"/>
      <w:marLeft w:val="0"/>
      <w:marRight w:val="0"/>
      <w:marTop w:val="0"/>
      <w:marBottom w:val="0"/>
      <w:divBdr>
        <w:top w:val="none" w:sz="0" w:space="0" w:color="auto"/>
        <w:left w:val="none" w:sz="0" w:space="0" w:color="auto"/>
        <w:bottom w:val="none" w:sz="0" w:space="0" w:color="auto"/>
        <w:right w:val="none" w:sz="0" w:space="0" w:color="auto"/>
      </w:divBdr>
    </w:div>
    <w:div w:id="924388304">
      <w:bodyDiv w:val="1"/>
      <w:marLeft w:val="0"/>
      <w:marRight w:val="0"/>
      <w:marTop w:val="0"/>
      <w:marBottom w:val="0"/>
      <w:divBdr>
        <w:top w:val="none" w:sz="0" w:space="0" w:color="auto"/>
        <w:left w:val="none" w:sz="0" w:space="0" w:color="auto"/>
        <w:bottom w:val="none" w:sz="0" w:space="0" w:color="auto"/>
        <w:right w:val="none" w:sz="0" w:space="0" w:color="auto"/>
      </w:divBdr>
    </w:div>
    <w:div w:id="1404064488">
      <w:bodyDiv w:val="1"/>
      <w:marLeft w:val="0"/>
      <w:marRight w:val="0"/>
      <w:marTop w:val="0"/>
      <w:marBottom w:val="0"/>
      <w:divBdr>
        <w:top w:val="none" w:sz="0" w:space="0" w:color="auto"/>
        <w:left w:val="none" w:sz="0" w:space="0" w:color="auto"/>
        <w:bottom w:val="none" w:sz="0" w:space="0" w:color="auto"/>
        <w:right w:val="none" w:sz="0" w:space="0" w:color="auto"/>
      </w:divBdr>
    </w:div>
    <w:div w:id="1780950171">
      <w:bodyDiv w:val="1"/>
      <w:marLeft w:val="0"/>
      <w:marRight w:val="0"/>
      <w:marTop w:val="0"/>
      <w:marBottom w:val="0"/>
      <w:divBdr>
        <w:top w:val="none" w:sz="0" w:space="0" w:color="auto"/>
        <w:left w:val="none" w:sz="0" w:space="0" w:color="auto"/>
        <w:bottom w:val="none" w:sz="0" w:space="0" w:color="auto"/>
        <w:right w:val="none" w:sz="0" w:space="0" w:color="auto"/>
      </w:divBdr>
    </w:div>
    <w:div w:id="18297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65QZsu2OlBYpEEgjNOpAe8JywM-e2B64GIUu2HmmL0w" TargetMode="External"/><Relationship Id="rId18" Type="http://schemas.openxmlformats.org/officeDocument/2006/relationships/hyperlink" Target="https://docs.google.com/document/d/165QZsu2OlBYpEEgjNOpAe8JywM-e2B64GIUu2HmmL0w" TargetMode="External"/><Relationship Id="rId26" Type="http://schemas.openxmlformats.org/officeDocument/2006/relationships/hyperlink" Target="https://www.ctbos.org/wp-content/uploads/Spanish-Survey.pdf" TargetMode="External"/><Relationship Id="rId3" Type="http://schemas.openxmlformats.org/officeDocument/2006/relationships/settings" Target="settings.xml"/><Relationship Id="rId21" Type="http://schemas.openxmlformats.org/officeDocument/2006/relationships/hyperlink" Target="https://docs.google.com/document/d/165QZsu2OlBYpEEgjNOpAe8JywM-e2B64GIUu2HmmL0w" TargetMode="External"/><Relationship Id="rId34" Type="http://schemas.openxmlformats.org/officeDocument/2006/relationships/theme" Target="theme/theme1.xml"/><Relationship Id="rId7" Type="http://schemas.openxmlformats.org/officeDocument/2006/relationships/hyperlink" Target="https://us02web.zoom.us/j/83305001724?pwd=V1NlWUNzdUo5N3YyWnQwa0hGaGJDZz09" TargetMode="External"/><Relationship Id="rId12" Type="http://schemas.openxmlformats.org/officeDocument/2006/relationships/hyperlink" Target="mailto:ctboscoc@gmail.com" TargetMode="External"/><Relationship Id="rId17" Type="http://schemas.openxmlformats.org/officeDocument/2006/relationships/hyperlink" Target="https://docs.google.com/document/d/165QZsu2OlBYpEEgjNOpAe8JywM-e2B64GIUu2HmmL0w" TargetMode="External"/><Relationship Id="rId25" Type="http://schemas.openxmlformats.org/officeDocument/2006/relationships/hyperlink" Target="https://www.ctbos.org/wp-content/uploads/Spanish-Survey.pd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65QZsu2OlBYpEEgjNOpAe8JywM-e2B64GIUu2HmmL0w" TargetMode="External"/><Relationship Id="rId20" Type="http://schemas.openxmlformats.org/officeDocument/2006/relationships/hyperlink" Target="https://docs.google.com/document/d/165QZsu2OlBYpEEgjNOpAe8JywM-e2B64GIUu2HmmL0w" TargetMode="External"/><Relationship Id="rId29" Type="http://schemas.openxmlformats.org/officeDocument/2006/relationships/hyperlink" Target="https://www.ctbos.org/ct-bos-database-zeng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lizisaacs/Downloads/List%20of%202024%20Renewal%20Projects" TargetMode="External"/><Relationship Id="rId24" Type="http://schemas.openxmlformats.org/officeDocument/2006/relationships/hyperlink" Target="https://www.ctbos.org/wp-content/uploads/2024-Participant-Survey-English-v2.pdf"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cs.google.com/document/d/165QZsu2OlBYpEEgjNOpAe8JywM-e2B64GIUu2HmmL0w" TargetMode="External"/><Relationship Id="rId23" Type="http://schemas.openxmlformats.org/officeDocument/2006/relationships/hyperlink" Target="mailto:jvitarelli@ctcadv.org" TargetMode="External"/><Relationship Id="rId28" Type="http://schemas.openxmlformats.org/officeDocument/2006/relationships/hyperlink" Target="https://portal.ct.gov/DMHAS/Divisions/EQMI/EQMI---Consumer-Satisfaction-Survey." TargetMode="External"/><Relationship Id="rId10" Type="http://schemas.openxmlformats.org/officeDocument/2006/relationships/hyperlink" Target="https://poe.nutmegit.com/GrantEvaluator/Support" TargetMode="External"/><Relationship Id="rId19" Type="http://schemas.openxmlformats.org/officeDocument/2006/relationships/hyperlink" Target="https://docs.google.com/document/d/165QZsu2OlBYpEEgjNOpAe8JywM-e2B64GIUu2HmmL0w"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tbos.org/wp-content/uploads/Adult-and-Youth-Combined-2024-Criteria-Reports-ver-05.pdf" TargetMode="External"/><Relationship Id="rId14" Type="http://schemas.openxmlformats.org/officeDocument/2006/relationships/hyperlink" Target="https://docs.google.com/document/d/165QZsu2OlBYpEEgjNOpAe8JywM-e2B64GIUu2HmmL0w" TargetMode="External"/><Relationship Id="rId22" Type="http://schemas.openxmlformats.org/officeDocument/2006/relationships/hyperlink" Target="https://cthmis.com/support/cthmis-coc-renewal-evaluation-help-desk/" TargetMode="External"/><Relationship Id="rId27" Type="http://schemas.openxmlformats.org/officeDocument/2006/relationships/hyperlink" Target="mailto:ctboscoc@gmail.com" TargetMode="External"/><Relationship Id="rId30" Type="http://schemas.openxmlformats.org/officeDocument/2006/relationships/header" Target="header1.xml"/><Relationship Id="rId8" Type="http://schemas.openxmlformats.org/officeDocument/2006/relationships/hyperlink" Target="https://www.ctbos.org/renewal-evalu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Isaacs</dc:creator>
  <cp:keywords/>
  <dc:description/>
  <cp:lastModifiedBy>Lauren Pareti</cp:lastModifiedBy>
  <cp:revision>4</cp:revision>
  <dcterms:created xsi:type="dcterms:W3CDTF">2023-12-06T19:06:00Z</dcterms:created>
  <dcterms:modified xsi:type="dcterms:W3CDTF">2023-12-06T19:41:00Z</dcterms:modified>
</cp:coreProperties>
</file>