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B9D" w14:textId="4E136C8B" w:rsidR="00131E37" w:rsidRDefault="006D2772">
      <w:pPr>
        <w:rPr>
          <w:b/>
          <w:bCs/>
          <w:sz w:val="28"/>
          <w:szCs w:val="32"/>
        </w:rPr>
      </w:pPr>
      <w:r w:rsidRPr="006D2772">
        <w:rPr>
          <w:b/>
          <w:bCs/>
          <w:sz w:val="28"/>
          <w:szCs w:val="32"/>
        </w:rPr>
        <w:t xml:space="preserve">How to </w:t>
      </w:r>
      <w:r w:rsidR="00BF28A8" w:rsidRPr="006D2772">
        <w:rPr>
          <w:b/>
          <w:bCs/>
          <w:sz w:val="28"/>
          <w:szCs w:val="32"/>
        </w:rPr>
        <w:t>decide</w:t>
      </w:r>
      <w:r w:rsidRPr="006D2772">
        <w:rPr>
          <w:b/>
          <w:bCs/>
          <w:sz w:val="28"/>
          <w:szCs w:val="32"/>
        </w:rPr>
        <w:t xml:space="preserve"> COVID recordability</w:t>
      </w:r>
      <w:r w:rsidR="00BF28A8">
        <w:rPr>
          <w:b/>
          <w:bCs/>
          <w:sz w:val="28"/>
          <w:szCs w:val="32"/>
        </w:rPr>
        <w:t xml:space="preserve"> on OHSA 300 Form</w:t>
      </w:r>
    </w:p>
    <w:p w14:paraId="3DB606E0" w14:textId="0B3290C0" w:rsidR="006D2772" w:rsidRDefault="006D2772">
      <w:pPr>
        <w:rPr>
          <w:b/>
          <w:bCs/>
          <w:sz w:val="28"/>
          <w:szCs w:val="32"/>
        </w:rPr>
      </w:pPr>
    </w:p>
    <w:p w14:paraId="3EB0F7FE" w14:textId="77777777" w:rsidR="006D2772" w:rsidRPr="006D2772" w:rsidRDefault="006D2772" w:rsidP="006D2772">
      <w:pPr>
        <w:kinsoku w:val="0"/>
        <w:overflowPunct w:val="0"/>
        <w:textAlignment w:val="baseline"/>
        <w:rPr>
          <w:rFonts w:asciiTheme="minorHAnsi" w:hAnsiTheme="minorHAnsi" w:cstheme="minorHAnsi"/>
          <w:sz w:val="28"/>
        </w:rPr>
      </w:pPr>
      <w:r w:rsidRPr="006D2772">
        <w:rPr>
          <w:rFonts w:asciiTheme="minorHAnsi" w:hAnsiTheme="minorHAnsi" w:cstheme="minorHAnsi"/>
          <w:color w:val="000000" w:themeColor="text1"/>
          <w:sz w:val="28"/>
        </w:rPr>
        <w:t>Record if:</w:t>
      </w:r>
    </w:p>
    <w:p w14:paraId="2626A557" w14:textId="77777777" w:rsidR="006D2772" w:rsidRPr="006D2772" w:rsidRDefault="006D2772" w:rsidP="006D277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D2772">
        <w:rPr>
          <w:rFonts w:asciiTheme="minorHAnsi" w:hAnsiTheme="minorHAnsi" w:cstheme="minorHAnsi"/>
          <w:sz w:val="28"/>
          <w:szCs w:val="28"/>
          <w:u w:val="single"/>
        </w:rPr>
        <w:t>Confirmed case</w:t>
      </w:r>
      <w:r w:rsidRPr="006D2772">
        <w:rPr>
          <w:rFonts w:asciiTheme="minorHAnsi" w:hAnsiTheme="minorHAnsi" w:cstheme="minorHAnsi"/>
          <w:sz w:val="28"/>
          <w:szCs w:val="28"/>
        </w:rPr>
        <w:t xml:space="preserve"> of COVID-19; and,</w:t>
      </w:r>
    </w:p>
    <w:p w14:paraId="33A1BAD2" w14:textId="77777777" w:rsidR="006D2772" w:rsidRPr="006D2772" w:rsidRDefault="006D2772" w:rsidP="006D277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D2772">
        <w:rPr>
          <w:rFonts w:asciiTheme="minorHAnsi" w:hAnsiTheme="minorHAnsi" w:cstheme="minorHAnsi"/>
          <w:sz w:val="28"/>
          <w:szCs w:val="28"/>
          <w:u w:val="single"/>
        </w:rPr>
        <w:t>Work-related</w:t>
      </w:r>
      <w:r w:rsidRPr="006D2772">
        <w:rPr>
          <w:rFonts w:asciiTheme="minorHAnsi" w:hAnsiTheme="minorHAnsi" w:cstheme="minorHAnsi"/>
          <w:sz w:val="28"/>
          <w:szCs w:val="28"/>
        </w:rPr>
        <w:t>; and,</w:t>
      </w:r>
    </w:p>
    <w:p w14:paraId="5E88D750" w14:textId="77777777" w:rsidR="006D2772" w:rsidRPr="006D2772" w:rsidRDefault="006D2772" w:rsidP="006D277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D2772">
        <w:rPr>
          <w:rFonts w:asciiTheme="minorHAnsi" w:hAnsiTheme="minorHAnsi" w:cstheme="minorHAnsi"/>
          <w:sz w:val="28"/>
          <w:szCs w:val="28"/>
        </w:rPr>
        <w:t xml:space="preserve">One or more of the general recording criteria </w:t>
      </w:r>
      <w:proofErr w:type="gramStart"/>
      <w:r w:rsidRPr="006D2772">
        <w:rPr>
          <w:rFonts w:asciiTheme="minorHAnsi" w:hAnsiTheme="minorHAnsi" w:cstheme="minorHAnsi"/>
          <w:sz w:val="28"/>
          <w:szCs w:val="28"/>
        </w:rPr>
        <w:t>are met</w:t>
      </w:r>
      <w:proofErr w:type="gramEnd"/>
      <w:r w:rsidRPr="006D2772">
        <w:rPr>
          <w:rFonts w:asciiTheme="minorHAnsi" w:hAnsiTheme="minorHAnsi" w:cstheme="minorHAnsi"/>
          <w:sz w:val="28"/>
          <w:szCs w:val="28"/>
        </w:rPr>
        <w:t>…</w:t>
      </w:r>
    </w:p>
    <w:p w14:paraId="42B90DC6" w14:textId="77777777" w:rsidR="006D2772" w:rsidRDefault="006D2772" w:rsidP="006D2772">
      <w:pPr>
        <w:rPr>
          <w:rFonts w:asciiTheme="minorHAnsi" w:hAnsiTheme="minorHAnsi" w:cstheme="minorHAnsi"/>
          <w:sz w:val="28"/>
        </w:rPr>
      </w:pPr>
    </w:p>
    <w:p w14:paraId="50524C7B" w14:textId="77777777" w:rsidR="006D2772" w:rsidRDefault="006D2772" w:rsidP="006D277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Summary of Federal OSHA Guidance on Work-Relatedness</w:t>
      </w:r>
    </w:p>
    <w:p w14:paraId="004CE593" w14:textId="7FCD29A2" w:rsidR="006D2772" w:rsidRDefault="006D2772" w:rsidP="006D277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Extensive medical inquiries are not necessary. It should be sufficient to</w:t>
      </w:r>
      <w:r>
        <w:rPr>
          <w:rFonts w:asciiTheme="minorHAnsi" w:hAnsiTheme="minorHAnsi" w:cstheme="minorHAnsi"/>
          <w:sz w:val="28"/>
        </w:rPr>
        <w:t>:</w:t>
      </w:r>
      <w:r>
        <w:rPr>
          <w:rFonts w:asciiTheme="minorHAnsi" w:hAnsiTheme="minorHAnsi" w:cstheme="minorHAnsi"/>
          <w:sz w:val="28"/>
        </w:rPr>
        <w:t xml:space="preserve"> </w:t>
      </w:r>
    </w:p>
    <w:p w14:paraId="210FF88B" w14:textId="4A800C0F" w:rsidR="006D2772" w:rsidRDefault="006D2772" w:rsidP="006D2772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ask the employee how they believe they contracted the COVID-19 </w:t>
      </w:r>
      <w:proofErr w:type="gramStart"/>
      <w:r>
        <w:rPr>
          <w:rFonts w:asciiTheme="minorHAnsi" w:hAnsiTheme="minorHAnsi" w:cstheme="minorHAnsi"/>
          <w:sz w:val="28"/>
        </w:rPr>
        <w:t>illness;</w:t>
      </w:r>
      <w:proofErr w:type="gramEnd"/>
      <w:r>
        <w:rPr>
          <w:rFonts w:asciiTheme="minorHAnsi" w:hAnsiTheme="minorHAnsi" w:cstheme="minorHAnsi"/>
          <w:sz w:val="28"/>
        </w:rPr>
        <w:t xml:space="preserve"> </w:t>
      </w:r>
    </w:p>
    <w:p w14:paraId="7CBEB28D" w14:textId="3F788D20" w:rsidR="006D2772" w:rsidRDefault="006D2772" w:rsidP="006D2772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while respecting employee privacy, discuss with the employee their work and out-of-work activities that may have led to the COVID-19 illness; and </w:t>
      </w:r>
    </w:p>
    <w:p w14:paraId="3AD4D371" w14:textId="63F0E9DC" w:rsidR="006D2772" w:rsidRDefault="006D2772" w:rsidP="006D2772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review the employee's work environment for potential SARS-CoV-2 exposure.</w:t>
      </w:r>
    </w:p>
    <w:p w14:paraId="2673B649" w14:textId="77777777" w:rsidR="006D2772" w:rsidRDefault="006D2772" w:rsidP="006D2772">
      <w:pPr>
        <w:spacing w:after="0" w:line="240" w:lineRule="auto"/>
        <w:ind w:left="1440"/>
        <w:rPr>
          <w:rFonts w:asciiTheme="minorHAnsi" w:hAnsiTheme="minorHAnsi" w:cstheme="minorHAnsi"/>
          <w:sz w:val="28"/>
        </w:rPr>
      </w:pPr>
    </w:p>
    <w:p w14:paraId="11C07896" w14:textId="3B735B60" w:rsidR="006D2772" w:rsidRDefault="006D2772" w:rsidP="006D277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If after the reasonable and good faith inquiry, the employer cannot </w:t>
      </w:r>
      <w:proofErr w:type="gramStart"/>
      <w:r>
        <w:rPr>
          <w:rFonts w:asciiTheme="minorHAnsi" w:hAnsiTheme="minorHAnsi" w:cstheme="minorHAnsi"/>
          <w:sz w:val="28"/>
        </w:rPr>
        <w:t>determine</w:t>
      </w:r>
      <w:proofErr w:type="gramEnd"/>
      <w:r>
        <w:rPr>
          <w:rFonts w:asciiTheme="minorHAnsi" w:hAnsiTheme="minorHAnsi" w:cstheme="minorHAnsi"/>
          <w:sz w:val="28"/>
        </w:rPr>
        <w:t xml:space="preserve"> whether it is more likely than not that exposure in the workplace played a causal role with respect to a particular case of COVID-19, the employer does not need to record that COVID-19 illness.</w:t>
      </w:r>
    </w:p>
    <w:p w14:paraId="2DE7D344" w14:textId="2C4878DC" w:rsidR="006D2772" w:rsidRDefault="006D2772">
      <w:pPr>
        <w:rPr>
          <w:b/>
          <w:bCs/>
          <w:sz w:val="28"/>
          <w:szCs w:val="32"/>
        </w:rPr>
      </w:pPr>
    </w:p>
    <w:p w14:paraId="735164E3" w14:textId="1ADEBD5F" w:rsidR="006D2772" w:rsidRPr="00BF28A8" w:rsidRDefault="00BF28A8">
      <w:pPr>
        <w:rPr>
          <w:sz w:val="28"/>
          <w:szCs w:val="32"/>
        </w:rPr>
      </w:pPr>
      <w:r w:rsidRPr="00BF28A8">
        <w:rPr>
          <w:sz w:val="28"/>
          <w:szCs w:val="32"/>
        </w:rPr>
        <w:t xml:space="preserve">You should document </w:t>
      </w:r>
      <w:r w:rsidR="00C9575F">
        <w:rPr>
          <w:sz w:val="28"/>
          <w:szCs w:val="32"/>
        </w:rPr>
        <w:t xml:space="preserve">this process to how you </w:t>
      </w:r>
      <w:proofErr w:type="gramStart"/>
      <w:r w:rsidR="00C9575F">
        <w:rPr>
          <w:sz w:val="28"/>
          <w:szCs w:val="32"/>
        </w:rPr>
        <w:t>determined</w:t>
      </w:r>
      <w:proofErr w:type="gramEnd"/>
      <w:r w:rsidR="00C9575F">
        <w:rPr>
          <w:sz w:val="28"/>
          <w:szCs w:val="32"/>
        </w:rPr>
        <w:t xml:space="preserve"> to record or not. </w:t>
      </w:r>
    </w:p>
    <w:sectPr w:rsidR="006D2772" w:rsidRPr="00BF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6D1"/>
    <w:multiLevelType w:val="hybridMultilevel"/>
    <w:tmpl w:val="03A4FC44"/>
    <w:lvl w:ilvl="0" w:tplc="4E7695F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FE2378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7EEE6F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E912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E2444A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64BAD8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B60A7C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CC140E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42B476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96F62BB"/>
    <w:multiLevelType w:val="hybridMultilevel"/>
    <w:tmpl w:val="DCFE88C2"/>
    <w:lvl w:ilvl="0" w:tplc="F1587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C2AEE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D64B4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CE0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4DE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B4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E5C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62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8DA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72"/>
    <w:rsid w:val="00131E37"/>
    <w:rsid w:val="006D2772"/>
    <w:rsid w:val="00BF28A8"/>
    <w:rsid w:val="00C9575F"/>
    <w:rsid w:val="00C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77F7"/>
  <w15:chartTrackingRefBased/>
  <w15:docId w15:val="{41D6401D-B653-47FE-A868-35034CC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772"/>
    <w:pPr>
      <w:spacing w:after="0" w:line="240" w:lineRule="auto"/>
      <w:ind w:left="72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2" ma:contentTypeDescription="Create a new document." ma:contentTypeScope="" ma:versionID="b0257ca5f22ee11e8a609d9764fcd2be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eb39a150332f567740879addfa667aeb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F284F-44FF-48E0-ACBC-4ACC10A9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80DEF-CEA6-4231-AA5B-76497950D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D78C3-1FA4-4410-84E5-23DDE6978F90}">
  <ds:schemaRefs>
    <ds:schemaRef ds:uri="26d29b98-aeef-4327-9348-13917ee0e6aa"/>
    <ds:schemaRef ds:uri="http://schemas.microsoft.com/office/2006/metadata/properties"/>
    <ds:schemaRef ds:uri="360febeb-7366-4b84-9b0e-9844ea0530c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1</cp:revision>
  <cp:lastPrinted>2022-03-15T19:35:00Z</cp:lastPrinted>
  <dcterms:created xsi:type="dcterms:W3CDTF">2022-03-15T19:08:00Z</dcterms:created>
  <dcterms:modified xsi:type="dcterms:W3CDTF">2022-03-15T19:52:00Z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</Properties>
</file>